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lang w:val="id-ID"/>
        </w:rPr>
      </w:pPr>
      <w:r>
        <w:rPr>
          <w:rFonts w:ascii="Arial" w:hAnsi="Arial" w:cs="Arial"/>
          <w:b/>
        </w:rPr>
        <w:t xml:space="preserve">ANALISIS </w:t>
      </w:r>
      <w:r>
        <w:rPr>
          <w:rFonts w:ascii="Arial" w:hAnsi="Arial" w:cs="Arial"/>
          <w:b/>
          <w:lang w:val="id-ID"/>
        </w:rPr>
        <w:t>PENGARUH KEBIJAKAN SUBSIDI BIS DAMRI TERHADAP PENDAPATAN SOPIR ANGKUTAN UMUM TRAYEK MAPURUJAYA DISTRIK MIMIKA TIMUR KABUPATEN MIMIKA</w:t>
      </w:r>
    </w:p>
    <w:p>
      <w:pPr>
        <w:rPr>
          <w:rFonts w:ascii="Arial" w:hAnsi="Arial" w:cs="Arial"/>
          <w:lang w:val="id-ID"/>
        </w:rPr>
      </w:pPr>
    </w:p>
    <w:p>
      <w:pPr>
        <w:jc w:val="center"/>
        <w:rPr>
          <w:rFonts w:ascii="Arial" w:hAnsi="Arial" w:cs="Arial"/>
          <w:b/>
          <w:vertAlign w:val="superscript"/>
          <w:lang w:val="id-ID"/>
        </w:rPr>
      </w:pPr>
      <w:r>
        <w:rPr>
          <w:rFonts w:ascii="Arial" w:hAnsi="Arial" w:cs="Arial"/>
          <w:b/>
          <w:lang w:val="id-ID"/>
        </w:rPr>
        <w:t>Diva Pratiwi Sofia Yawauply</w:t>
      </w:r>
      <w:r>
        <w:rPr>
          <w:rFonts w:ascii="Arial" w:hAnsi="Arial" w:cs="Arial"/>
          <w:b/>
          <w:vertAlign w:val="superscript"/>
          <w:lang w:val="id-ID"/>
        </w:rPr>
        <w:t>1}</w:t>
      </w:r>
    </w:p>
    <w:p>
      <w:pPr>
        <w:jc w:val="center"/>
        <w:rPr>
          <w:rFonts w:ascii="Arial" w:hAnsi="Arial" w:cs="Arial"/>
          <w:b/>
          <w:i/>
          <w:vertAlign w:val="superscript"/>
          <w:lang w:val="id-ID"/>
        </w:rPr>
      </w:pPr>
    </w:p>
    <w:p>
      <w:pPr>
        <w:jc w:val="center"/>
        <w:rPr>
          <w:rFonts w:ascii="Arial" w:hAnsi="Arial" w:cs="Arial"/>
          <w:lang w:val="id-ID"/>
        </w:rPr>
      </w:pPr>
      <w:r>
        <w:rPr>
          <w:rFonts w:ascii="Arial" w:hAnsi="Arial" w:cs="Arial"/>
          <w:lang w:val="id-ID"/>
        </w:rPr>
        <w:t>Universitas Cenderawasi</w:t>
      </w:r>
    </w:p>
    <w:p>
      <w:pPr>
        <w:jc w:val="center"/>
        <w:rPr>
          <w:rFonts w:ascii="Arial" w:hAnsi="Arial" w:cs="Arial"/>
          <w:i/>
          <w:lang w:val="id-ID"/>
        </w:rPr>
      </w:pPr>
      <w:r>
        <w:rPr>
          <w:rFonts w:ascii="Arial" w:hAnsi="Arial" w:cs="Arial"/>
          <w:lang w:val="id-ID"/>
        </w:rPr>
        <w:t>Email: dpsy1612@gmail.com</w:t>
      </w:r>
    </w:p>
    <w:p>
      <w:pPr>
        <w:jc w:val="center"/>
        <w:rPr>
          <w:rFonts w:ascii="Arial" w:hAnsi="Arial" w:eastAsia="Times New Roman" w:cs="Arial"/>
          <w:b/>
          <w:lang w:val="id-ID"/>
        </w:rPr>
      </w:pPr>
    </w:p>
    <w:p>
      <w:pPr>
        <w:jc w:val="center"/>
        <w:rPr>
          <w:rFonts w:ascii="Arial" w:hAnsi="Arial" w:eastAsia="Times New Roman" w:cs="Arial"/>
          <w:b/>
          <w:sz w:val="6"/>
          <w:lang w:val="id-ID"/>
        </w:rPr>
      </w:pP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r>
        <w:rPr>
          <w:rFonts w:ascii="Arial" w:hAnsi="Arial" w:eastAsia="Times New Roman" w:cs="Arial"/>
          <w:b/>
          <w:lang w:val="id-ID"/>
        </w:rPr>
        <w:softHyphen/>
      </w:r>
    </w:p>
    <w:p>
      <w:pPr>
        <w:jc w:val="center"/>
        <w:rPr>
          <w:rFonts w:ascii="Arial" w:hAnsi="Arial" w:eastAsia="Times New Roman" w:cs="Arial"/>
          <w:b/>
          <w:i/>
          <w:lang w:val="id-ID"/>
        </w:rPr>
      </w:pPr>
      <w:r>
        <w:rPr>
          <w:rFonts w:ascii="Arial" w:hAnsi="Arial" w:eastAsia="Times New Roman" w:cs="Arial"/>
          <w:b/>
          <w:i/>
          <w:lang w:val="id-ID"/>
        </w:rPr>
        <w:t>ABSTRACT</w:t>
      </w:r>
    </w:p>
    <w:p>
      <w:pPr>
        <w:pStyle w:val="4"/>
        <w:shd w:val="clear" w:color="auto" w:fill="FFFFFF"/>
        <w:ind w:firstLine="567"/>
        <w:rPr>
          <w:rFonts w:ascii="Arial" w:hAnsi="Arial" w:cs="Arial"/>
          <w:i/>
          <w:color w:val="212121"/>
          <w:sz w:val="22"/>
          <w:szCs w:val="22"/>
        </w:rPr>
      </w:pPr>
      <w:r>
        <w:rPr>
          <w:rFonts w:ascii="Arial" w:hAnsi="Arial" w:cs="Arial"/>
          <w:i/>
          <w:color w:val="212121"/>
          <w:sz w:val="22"/>
          <w:szCs w:val="22"/>
        </w:rPr>
        <w:t>Diva Pratiwi Sofia Yawauply (2018). Analysis of the Influence of Damri Bus Subsidy Policy on the Revenue of Public Transportation Driver in Mapurujaya Route, East Mimika District, Mimika Regency (Supervised by Mesak Iek and P. N. Patinggi)</w:t>
      </w:r>
    </w:p>
    <w:p>
      <w:pPr>
        <w:pStyle w:val="4"/>
        <w:shd w:val="clear" w:color="auto" w:fill="FFFFFF"/>
        <w:ind w:firstLine="567"/>
        <w:rPr>
          <w:rFonts w:ascii="Arial" w:hAnsi="Arial" w:cs="Arial"/>
          <w:i/>
          <w:color w:val="212121"/>
          <w:sz w:val="22"/>
          <w:szCs w:val="22"/>
        </w:rPr>
      </w:pPr>
      <w:r>
        <w:rPr>
          <w:rFonts w:ascii="Arial" w:hAnsi="Arial" w:cs="Arial"/>
          <w:i/>
          <w:color w:val="212121"/>
          <w:sz w:val="22"/>
          <w:szCs w:val="22"/>
        </w:rPr>
        <w:t>The aims of this research are: to find out and analyze differences in the income of public transport drivers before and after the implementation of Damri bus subsidies in the Mapurujaya route East Mimika District,  Mimika regency.</w:t>
      </w:r>
    </w:p>
    <w:p>
      <w:pPr>
        <w:pStyle w:val="4"/>
        <w:shd w:val="clear" w:color="auto" w:fill="FFFFFF"/>
        <w:ind w:firstLine="567"/>
        <w:rPr>
          <w:rFonts w:ascii="Arial" w:hAnsi="Arial" w:cs="Arial"/>
          <w:i/>
          <w:color w:val="212121"/>
          <w:sz w:val="22"/>
          <w:szCs w:val="22"/>
        </w:rPr>
      </w:pPr>
      <w:r>
        <w:rPr>
          <w:rFonts w:ascii="Arial" w:hAnsi="Arial" w:cs="Arial"/>
          <w:i/>
          <w:color w:val="212121"/>
          <w:sz w:val="22"/>
          <w:szCs w:val="22"/>
        </w:rPr>
        <w:t>The data used in this research are qualitative data and quantitative data, which are sourced from public transport drivers in the Mapurujaya route, East Mimika District, Mimika Regency and the Mimika Regency BPS. Data was collected using methods of observation, interviews, questionnaires and documentation. To answer the formulation of this research problem, the analytical tool used is (paired t test).</w:t>
      </w:r>
    </w:p>
    <w:p>
      <w:pPr>
        <w:pStyle w:val="4"/>
        <w:shd w:val="clear" w:color="auto" w:fill="FFFFFF"/>
        <w:ind w:firstLine="567"/>
        <w:rPr>
          <w:rFonts w:ascii="Arial" w:hAnsi="Arial" w:cs="Arial"/>
          <w:i/>
          <w:color w:val="212121"/>
          <w:sz w:val="22"/>
          <w:szCs w:val="22"/>
        </w:rPr>
      </w:pPr>
      <w:r>
        <w:rPr>
          <w:rFonts w:ascii="Arial" w:hAnsi="Arial" w:cs="Arial"/>
          <w:i/>
          <w:color w:val="212121"/>
          <w:sz w:val="22"/>
          <w:szCs w:val="22"/>
        </w:rPr>
        <w:t xml:space="preserve">Based on the results of the analysis, it is known that: (a) The average income everyday of public transport drivers in the Mapurujaya route in the East Mimika District of Mimika Regency before the implementation of the Damri bus subsidy in the Mapurujaya East Mimika District Mimika Regency subsidy by the Mimika Regency Government was </w:t>
      </w:r>
    </w:p>
    <w:p>
      <w:pPr>
        <w:pStyle w:val="4"/>
        <w:shd w:val="clear" w:color="auto" w:fill="FFFFFF"/>
        <w:ind w:firstLine="567"/>
        <w:rPr>
          <w:rFonts w:ascii="Arial" w:hAnsi="Arial" w:cs="Arial"/>
          <w:i/>
          <w:color w:val="212121"/>
          <w:sz w:val="22"/>
          <w:szCs w:val="22"/>
        </w:rPr>
      </w:pPr>
      <w:r>
        <w:rPr>
          <w:rFonts w:ascii="Arial" w:hAnsi="Arial" w:cs="Arial"/>
          <w:i/>
          <w:color w:val="212121"/>
          <w:sz w:val="22"/>
          <w:szCs w:val="22"/>
        </w:rPr>
        <w:t>Rp. 551,966.7 ; (b) The average income everyday of a public transport driver on the Mapurujaya route in the East Mimika District of Mimika Regency after the implementation of the Damri bus subsidy in the Mapurujaya route East Mimika District Mimika Regency by the Mimika Regency Government is Rp. 396,366.7; (c) There is a significant income difference before and after the implementation of Damri bus subsidy in the Mapurujaya route East Mimika District, Mimika Regency, where the average income of public transport drivers in Mapurujaya East Mimika District Mimika regency after the Damri bus subsidy in Mapurujaya East Mimika District Mimika Regency is smaller than before the implementation of the Damri bus subsidy in the Mapurujaya East Mimika District Mimika regency.</w:t>
      </w:r>
    </w:p>
    <w:p>
      <w:pPr>
        <w:pStyle w:val="4"/>
        <w:shd w:val="clear" w:color="auto" w:fill="FFFFFF"/>
        <w:rPr>
          <w:rFonts w:ascii="Arial" w:hAnsi="Arial" w:cs="Arial"/>
          <w:i/>
          <w:color w:val="212121"/>
          <w:sz w:val="22"/>
          <w:szCs w:val="22"/>
        </w:rPr>
      </w:pPr>
    </w:p>
    <w:p>
      <w:pPr>
        <w:pStyle w:val="4"/>
        <w:shd w:val="clear" w:color="auto" w:fill="FFFFFF"/>
        <w:rPr>
          <w:rFonts w:ascii="Arial" w:hAnsi="Arial" w:cs="Arial"/>
          <w:b/>
          <w:i/>
          <w:color w:val="212121"/>
          <w:sz w:val="22"/>
          <w:szCs w:val="22"/>
        </w:rPr>
      </w:pPr>
      <w:r>
        <w:rPr>
          <w:rFonts w:ascii="Arial" w:hAnsi="Arial" w:cs="Arial"/>
          <w:b/>
          <w:i/>
          <w:color w:val="212121"/>
          <w:sz w:val="22"/>
          <w:szCs w:val="22"/>
        </w:rPr>
        <w:t>Keywords: Public Transportation, Revenue</w:t>
      </w:r>
    </w:p>
    <w:p>
      <w:pPr>
        <w:pStyle w:val="4"/>
        <w:shd w:val="clear" w:color="auto" w:fill="FFFFFF"/>
        <w:rPr>
          <w:rFonts w:ascii="Arial" w:hAnsi="Arial" w:cs="Arial"/>
          <w:b/>
        </w:rPr>
        <w:sectPr>
          <w:headerReference r:id="rId3" w:type="default"/>
          <w:footerReference r:id="rId4" w:type="default"/>
          <w:pgSz w:w="10319" w:h="14572"/>
          <w:pgMar w:top="1134" w:right="1985" w:bottom="1418" w:left="1701" w:header="720" w:footer="720" w:gutter="0"/>
          <w:pgNumType w:start="1"/>
          <w:cols w:space="340" w:num="1"/>
          <w:vAlign w:val="bottom"/>
          <w:docGrid w:linePitch="360" w:charSpace="0"/>
        </w:sectPr>
      </w:pPr>
    </w:p>
    <w:p>
      <w:pPr>
        <w:pStyle w:val="4"/>
        <w:shd w:val="clear" w:color="auto" w:fill="FFFFFF"/>
        <w:rPr>
          <w:rFonts w:ascii="Arial" w:hAnsi="Arial" w:cs="Arial"/>
          <w:b/>
        </w:rPr>
      </w:pPr>
      <w:r>
        <w:rPr>
          <w:rFonts w:ascii="Arial" w:hAnsi="Arial" w:cs="Arial"/>
          <w:b/>
        </w:rPr>
        <w:t>PENDAHULUAN</w:t>
      </w:r>
    </w:p>
    <w:p>
      <w:pPr>
        <w:ind w:firstLine="567"/>
        <w:rPr>
          <w:rFonts w:ascii="Arial" w:hAnsi="Arial" w:eastAsia="Times New Roman" w:cs="Arial"/>
          <w:lang w:val="id-ID"/>
        </w:rPr>
      </w:pPr>
      <w:r>
        <w:rPr>
          <w:rFonts w:ascii="Arial" w:hAnsi="Arial" w:eastAsia="Times New Roman" w:cs="Arial"/>
          <w:lang w:val="id-ID"/>
        </w:rPr>
        <w:t>Indonesia adalah negara kepulauan yang terdiri dari beribu-ribu pulau, terletak memanjang di garis khatulistiwa, dan diapit diantara dua benua dan dua samudera. Oleh karena itu Indonesia mempunyai posisi dan peranan yang sangat penting dan strategis dalam hubungan antar bangsa. Untuk mencapai tujuan pembangunan nasionalnya, sebagai pengamalan Pancasila, maka transportasi memiliki posisi yang strategis dalam pembangunan bangsa yang berwawasan lingkungan dan hal ini harus tercermin pada kebutuhan mobilitas seluruh sektor dan wilayah.</w:t>
      </w:r>
    </w:p>
    <w:p>
      <w:pPr>
        <w:ind w:firstLine="567"/>
        <w:rPr>
          <w:rFonts w:ascii="Arial" w:hAnsi="Arial" w:eastAsia="Times New Roman" w:cs="Arial"/>
          <w:lang w:val="id-ID"/>
        </w:rPr>
      </w:pPr>
      <w:r>
        <w:rPr>
          <w:rFonts w:ascii="Arial" w:hAnsi="Arial" w:eastAsia="Times New Roman" w:cs="Arial"/>
        </w:rPr>
        <w:t>Transportasi merupakan sarana yang sangat penting dan strategis dalam memperlancar roda perekonomian, memperkukuh persatuan dan kesatuan serta mempengaruhi semua aspek kehidupan bangsa dan negara. Pentingnya transportasi, baik darat, laut maupun udara, ini tercermin pada semakin meningkatnya kebutuhan akan jasa angkutan bagi mobilitas orang serta barang</w:t>
      </w:r>
      <w:r>
        <w:rPr>
          <w:rFonts w:ascii="Arial" w:hAnsi="Arial" w:eastAsia="Times New Roman" w:cs="Arial"/>
          <w:lang w:val="id-ID"/>
        </w:rPr>
        <w:t xml:space="preserve"> dari dan ke seluruh pelosok tanah air, bahkan dari dan ke luar negeri. Disamping itu, transportasi juga berperan sebagai penunjang, pendorong, dan penggerak bagi pertumbuhan daerah yang berpotensi namun belum berkembang dalam upaya peningkatan dan pemerataan pembangunan serta hasil-hasilnya.</w:t>
      </w:r>
    </w:p>
    <w:p>
      <w:pPr>
        <w:ind w:firstLine="567"/>
        <w:rPr>
          <w:rFonts w:ascii="Arial" w:hAnsi="Arial" w:eastAsia="Times New Roman" w:cs="Arial"/>
        </w:rPr>
      </w:pPr>
      <w:r>
        <w:rPr>
          <w:rFonts w:ascii="Arial" w:hAnsi="Arial" w:eastAsia="Times New Roman" w:cs="Arial"/>
        </w:rPr>
        <w:t>Infrastruktur transportasi merupakan prasyarat bagi pertumbuhan ekonomi. Keberadaan infrastruktur transportasi dapat menstimulasi aktivitas ekonomi dan akhirnya akan meningkatkan pertumbuhan ekonomi wilayah. Menurut Sulistyo (2011),</w:t>
      </w:r>
      <w:r>
        <w:rPr>
          <w:rFonts w:ascii="Arial" w:hAnsi="Arial" w:eastAsia="Times New Roman" w:cs="Arial"/>
          <w:lang w:val="id-ID"/>
        </w:rPr>
        <w:t xml:space="preserve"> </w:t>
      </w:r>
      <w:r>
        <w:rPr>
          <w:rFonts w:ascii="Arial" w:hAnsi="Arial" w:eastAsia="Times New Roman" w:cs="Arial"/>
        </w:rPr>
        <w:t>pertumbuhan ekonomi yang baik harus didukung infrastruktur transportasi yang cukup memadai. Kondisi transportasi di Indonesia masih jauh dari kondisi yang ideal, untuk itu perlu dibuat strategi dan terobosan yang tepat untukmemajukan transportasi. Infrastruktur transportasi di Indonesia</w:t>
      </w:r>
      <w:r>
        <w:rPr>
          <w:rFonts w:ascii="Arial" w:hAnsi="Arial" w:eastAsia="Times New Roman" w:cs="Arial"/>
          <w:lang w:val="id-ID"/>
        </w:rPr>
        <w:t xml:space="preserve">pada tahun 2017 </w:t>
      </w:r>
      <w:r>
        <w:rPr>
          <w:rFonts w:ascii="Arial" w:hAnsi="Arial" w:eastAsia="Times New Roman" w:cs="Arial"/>
        </w:rPr>
        <w:t xml:space="preserve">memberikan kontribusi sekitar </w:t>
      </w:r>
      <w:r>
        <w:rPr>
          <w:rFonts w:ascii="Arial" w:hAnsi="Arial" w:eastAsia="Times New Roman" w:cs="Arial"/>
          <w:lang w:val="id-ID"/>
        </w:rPr>
        <w:t>5</w:t>
      </w:r>
      <w:r>
        <w:rPr>
          <w:rFonts w:ascii="Arial" w:hAnsi="Arial" w:eastAsia="Times New Roman" w:cs="Arial"/>
        </w:rPr>
        <w:t>,</w:t>
      </w:r>
      <w:r>
        <w:rPr>
          <w:rFonts w:ascii="Arial" w:hAnsi="Arial" w:eastAsia="Times New Roman" w:cs="Arial"/>
          <w:lang w:val="id-ID"/>
        </w:rPr>
        <w:t>4</w:t>
      </w:r>
      <w:r>
        <w:rPr>
          <w:rFonts w:ascii="Arial" w:hAnsi="Arial" w:eastAsia="Times New Roman" w:cs="Arial"/>
        </w:rPr>
        <w:t>1% bagi pertumbuhan ekonomi.Kondisi tersebut masih jauh dibawah negara maju yang mampu memberikan kontribusi sebesar 12%.</w:t>
      </w:r>
    </w:p>
    <w:p>
      <w:pPr>
        <w:ind w:firstLine="567"/>
        <w:rPr>
          <w:rFonts w:ascii="Arial" w:hAnsi="Arial" w:eastAsia="Times New Roman" w:cs="Arial"/>
          <w:lang w:val="id-ID"/>
        </w:rPr>
      </w:pPr>
      <w:r>
        <w:rPr>
          <w:rFonts w:ascii="Arial" w:hAnsi="Arial" w:eastAsia="Times New Roman" w:cs="Arial"/>
        </w:rPr>
        <w:t>Di era modern ini masyarakat mempunyai aktivitas yang beragam dan untuk memenuhi aktivitas tersebut masyarakat memerlukan adanya transportasi sebagai alat penunjang/alat bantu dalam melakukan aktivitasnya. Oleh karena itu pengusaha jasa transportasi berlomba-lomba menggaet konsumennya dengan peningkatan pelayanan, kemudahan pemesanan, kenyamanan armada, ketepatan waktu dan lain sebagainya.</w:t>
      </w:r>
    </w:p>
    <w:p>
      <w:pPr>
        <w:ind w:firstLine="567"/>
        <w:rPr>
          <w:rFonts w:ascii="Arial" w:hAnsi="Arial" w:eastAsia="Times New Roman" w:cs="Arial"/>
          <w:lang w:val="id-ID"/>
        </w:rPr>
      </w:pPr>
      <w:r>
        <w:rPr>
          <w:rFonts w:ascii="Arial" w:hAnsi="Arial" w:eastAsia="Times New Roman" w:cs="Arial"/>
        </w:rPr>
        <w:t>Suatu upaya peningkatan pelayanan transportasi angkutan umum adalah dengan melakukan reformasi transportasi angkutan umum.</w:t>
      </w:r>
      <w:r>
        <w:rPr>
          <w:rFonts w:ascii="Arial" w:hAnsi="Arial" w:eastAsia="Times New Roman" w:cs="Arial"/>
          <w:lang w:val="id-ID"/>
        </w:rPr>
        <w:t xml:space="preserve"> </w:t>
      </w:r>
      <w:r>
        <w:rPr>
          <w:rFonts w:ascii="Arial" w:hAnsi="Arial" w:eastAsia="Times New Roman" w:cs="Arial"/>
        </w:rPr>
        <w:t>Prinsip yang terus dikembangkan dalam reformasi transportasi umum adalah memperbaiki sistem manajemen transportasi umum dan meningkatkan penggunaan angkutan umum.</w:t>
      </w:r>
      <w:r>
        <w:rPr>
          <w:rFonts w:ascii="Arial" w:hAnsi="Arial" w:eastAsia="Times New Roman" w:cs="Arial"/>
          <w:lang w:val="id-ID"/>
        </w:rPr>
        <w:t xml:space="preserve"> Salah satu upaya yang dilakukan oleh pemerintah untuk maksud tersebut adalah penyediaan bis Damri bagi masyarakat pedesaan.</w:t>
      </w:r>
    </w:p>
    <w:p>
      <w:pPr>
        <w:ind w:firstLine="567"/>
        <w:rPr>
          <w:rFonts w:ascii="Arial" w:hAnsi="Arial" w:eastAsia="Times New Roman" w:cs="Arial"/>
        </w:rPr>
      </w:pPr>
      <w:r>
        <w:rPr>
          <w:rFonts w:ascii="Arial" w:hAnsi="Arial" w:cs="Arial"/>
          <w:lang w:val="id-ID"/>
        </w:rPr>
        <w:t>Kabupaten Mimika di Provinsi Papua yang lahir b</w:t>
      </w:r>
      <w:r>
        <w:rPr>
          <w:rFonts w:ascii="Arial" w:hAnsi="Arial" w:cs="Arial"/>
        </w:rPr>
        <w:t xml:space="preserve">erdasarkan Peraturan Pemerintah Nomor 54 Tahun 1996sebagai Kabupaten Administratif, </w:t>
      </w:r>
      <w:r>
        <w:rPr>
          <w:rFonts w:ascii="Arial" w:hAnsi="Arial" w:cs="Arial"/>
          <w:lang w:val="id-ID"/>
        </w:rPr>
        <w:t xml:space="preserve">yang </w:t>
      </w:r>
      <w:r>
        <w:rPr>
          <w:rFonts w:ascii="Arial" w:hAnsi="Arial" w:cs="Arial"/>
        </w:rPr>
        <w:t>kemudian berdasarkan Undang-Undang Nomor 45 Tahun 1999menjadi Kabupaten Otonom</w:t>
      </w:r>
      <w:r>
        <w:rPr>
          <w:rFonts w:ascii="Arial" w:hAnsi="Arial" w:cs="Arial"/>
          <w:lang w:val="id-ID"/>
        </w:rPr>
        <w:t xml:space="preserve">, saat ini telah </w:t>
      </w:r>
      <w:r>
        <w:rPr>
          <w:rFonts w:ascii="Arial" w:hAnsi="Arial" w:eastAsia="Times New Roman" w:cs="Arial"/>
        </w:rPr>
        <w:t xml:space="preserve">memiliki prasarana transportasi yang cukup memadai. Prasarana transportasi yang memadai </w:t>
      </w:r>
      <w:r>
        <w:rPr>
          <w:rFonts w:ascii="Arial" w:hAnsi="Arial" w:eastAsia="Times New Roman" w:cs="Arial"/>
          <w:lang w:val="id-ID"/>
        </w:rPr>
        <w:t>a</w:t>
      </w:r>
      <w:r>
        <w:rPr>
          <w:rFonts w:ascii="Arial" w:hAnsi="Arial" w:eastAsia="Times New Roman" w:cs="Arial"/>
        </w:rPr>
        <w:t xml:space="preserve">kan sangat berpengaruh terhadap kuantitas dan kualitas pergerakan masyarakat dalam melakukan aktivitassehari-hari. Seiring dengan pesatnya moda transportasi menjadikan populasi kendaraan di </w:t>
      </w:r>
      <w:r>
        <w:rPr>
          <w:rFonts w:ascii="Arial" w:hAnsi="Arial" w:eastAsia="Times New Roman" w:cs="Arial"/>
          <w:lang w:val="id-ID"/>
        </w:rPr>
        <w:t>Kabupaten Mimika</w:t>
      </w:r>
      <w:r>
        <w:rPr>
          <w:rFonts w:ascii="Arial" w:hAnsi="Arial" w:eastAsia="Times New Roman" w:cs="Arial"/>
        </w:rPr>
        <w:t xml:space="preserve"> semakin meningkat.</w:t>
      </w:r>
    </w:p>
    <w:p>
      <w:pPr>
        <w:ind w:firstLine="567"/>
        <w:rPr>
          <w:rFonts w:ascii="Arial" w:hAnsi="Arial" w:cs="Arial"/>
          <w:lang w:val="id-ID"/>
        </w:rPr>
      </w:pPr>
      <w:r>
        <w:rPr>
          <w:rFonts w:ascii="Arial" w:hAnsi="Arial" w:cs="Arial"/>
          <w:lang w:val="id-ID"/>
        </w:rPr>
        <w:t>Untuk memenuhi kebutuhan masyarakat akan jasa transportasi, tersedia angkutan umum yang melayani berbagai rute/trayek di Kota Timika, yang merupakan pusat aktivitas masyarakat Kabupaten Mimika. Salah satu trayek yang ada di Kota Timika ini adalah trayek Mapurujaya</w:t>
      </w:r>
      <w:r>
        <w:rPr>
          <w:rFonts w:ascii="Arial" w:hAnsi="Arial" w:eastAsia="Times New Roman" w:cs="Arial"/>
          <w:lang w:val="id-ID"/>
        </w:rPr>
        <w:t xml:space="preserve">Distrik Mimika Timur </w:t>
      </w:r>
      <w:r>
        <w:rPr>
          <w:rFonts w:ascii="Arial" w:hAnsi="Arial" w:eastAsia="Times New Roman" w:cs="Arial"/>
        </w:rPr>
        <w:t>Kabupaten Mimika</w:t>
      </w:r>
      <w:r>
        <w:rPr>
          <w:rFonts w:ascii="Arial" w:hAnsi="Arial" w:cs="Arial"/>
          <w:lang w:val="id-ID"/>
        </w:rPr>
        <w:t xml:space="preserve">. Trayek ini melayani rute Kota Timika – Mapurujaya – Pomako (PP) dengan waktu tempuh kurang lebih 2 jam, dengan jumlah angkutan umum yang beroperasi sebanyak 78 kendaraan. </w:t>
      </w:r>
    </w:p>
    <w:p>
      <w:pPr>
        <w:ind w:firstLine="567"/>
        <w:rPr>
          <w:rFonts w:ascii="Arial" w:hAnsi="Arial" w:cs="Arial"/>
        </w:rPr>
      </w:pPr>
      <w:r>
        <w:rPr>
          <w:rFonts w:ascii="Arial" w:hAnsi="Arial" w:cs="Arial"/>
          <w:lang w:val="id-ID"/>
        </w:rPr>
        <w:t xml:space="preserve">Melihat cukup tingginya aktivitas masyarakat pada trayek ini, sementara waktu tempuh yang cukup lama dan biaya perjalanan yang juga cukup tinggi menyebabkan Pemerintah Kabupaten Mimika memberikan subsidi kepada masyarakat dengan mengoperasikan Bis Damri pada rute ini secara gratis. </w:t>
      </w:r>
      <w:r>
        <w:rPr>
          <w:rFonts w:ascii="Arial" w:hAnsi="Arial" w:cs="Arial"/>
        </w:rPr>
        <w:t xml:space="preserve">Kebijakan subsidi yang dilakukan pemerintah </w:t>
      </w:r>
      <w:r>
        <w:rPr>
          <w:rFonts w:ascii="Arial" w:hAnsi="Arial" w:cs="Arial"/>
          <w:lang w:val="id-ID"/>
        </w:rPr>
        <w:t xml:space="preserve">ini </w:t>
      </w:r>
      <w:r>
        <w:rPr>
          <w:rFonts w:ascii="Arial" w:hAnsi="Arial" w:cs="Arial"/>
        </w:rPr>
        <w:t>menimbulkan pendapat pro dan kontra.Ada kalangan yang berpendapat bahwa subsidi itu tidak sehat sehingga berapapun besarnya, subsidi harus dihapuskan. Sementara pihak lain berpendapat bahwa subsidi masih diperlukan untuk mengatasi masalah kegagalan pasar.</w:t>
      </w:r>
    </w:p>
    <w:p>
      <w:pPr>
        <w:ind w:firstLine="567"/>
        <w:rPr>
          <w:rFonts w:ascii="Arial" w:hAnsi="Arial" w:cs="Arial"/>
          <w:lang w:val="id-ID"/>
        </w:rPr>
      </w:pPr>
      <w:r>
        <w:rPr>
          <w:rFonts w:ascii="Arial" w:hAnsi="Arial" w:cs="Arial"/>
        </w:rPr>
        <w:t xml:space="preserve">Dampak yang dialami dari </w:t>
      </w:r>
      <w:r>
        <w:rPr>
          <w:rFonts w:ascii="Arial" w:hAnsi="Arial" w:cs="Arial"/>
          <w:lang w:val="id-ID"/>
        </w:rPr>
        <w:t xml:space="preserve">adanya </w:t>
      </w:r>
      <w:r>
        <w:rPr>
          <w:rFonts w:ascii="Arial" w:hAnsi="Arial" w:cs="Arial"/>
        </w:rPr>
        <w:t xml:space="preserve">subsidi </w:t>
      </w:r>
      <w:r>
        <w:rPr>
          <w:rFonts w:ascii="Arial" w:hAnsi="Arial" w:cs="Arial"/>
          <w:lang w:val="id-ID"/>
        </w:rPr>
        <w:t>bis Damri ini berimbas pada pendapatan para</w:t>
      </w:r>
      <w:r>
        <w:rPr>
          <w:rFonts w:ascii="Arial" w:hAnsi="Arial" w:cs="Arial"/>
        </w:rPr>
        <w:t xml:space="preserve"> sopir angkutan umum trayek Mapurujaya</w:t>
      </w:r>
      <w:r>
        <w:rPr>
          <w:rFonts w:ascii="Arial" w:hAnsi="Arial" w:eastAsia="Times New Roman" w:cs="Arial"/>
          <w:lang w:val="id-ID"/>
        </w:rPr>
        <w:t xml:space="preserve">Distrik Mimika Timur </w:t>
      </w:r>
      <w:r>
        <w:rPr>
          <w:rFonts w:ascii="Arial" w:hAnsi="Arial" w:eastAsia="Times New Roman" w:cs="Arial"/>
        </w:rPr>
        <w:t>Kabupaten Mimika</w:t>
      </w:r>
      <w:r>
        <w:rPr>
          <w:rFonts w:ascii="Arial" w:hAnsi="Arial" w:cs="Arial"/>
          <w:lang w:val="id-ID"/>
        </w:rPr>
        <w:t>.</w:t>
      </w:r>
      <w:r>
        <w:rPr>
          <w:rFonts w:ascii="Arial" w:hAnsi="Arial" w:cs="Arial"/>
        </w:rPr>
        <w:t xml:space="preserve">Dengan  adanya kebijakan subsidi Bus Damri trayek Mapurujaya </w:t>
      </w:r>
      <w:r>
        <w:rPr>
          <w:rFonts w:ascii="Arial" w:hAnsi="Arial" w:eastAsia="Times New Roman" w:cs="Arial"/>
          <w:lang w:val="id-ID"/>
        </w:rPr>
        <w:t xml:space="preserve">Distrik Mimika Timur </w:t>
      </w:r>
      <w:r>
        <w:rPr>
          <w:rFonts w:ascii="Arial" w:hAnsi="Arial" w:eastAsia="Times New Roman" w:cs="Arial"/>
        </w:rPr>
        <w:t>Kabupaten Mimika</w:t>
      </w:r>
      <w:r>
        <w:rPr>
          <w:rFonts w:ascii="Arial" w:hAnsi="Arial" w:cs="Arial"/>
        </w:rPr>
        <w:t>berdampak pada penurunan daya angkut sopir angkutan umum.</w:t>
      </w:r>
    </w:p>
    <w:p>
      <w:pPr>
        <w:ind w:firstLine="567"/>
        <w:rPr>
          <w:rFonts w:ascii="Arial" w:hAnsi="Arial" w:cs="Arial"/>
          <w:lang w:val="id-ID"/>
        </w:rPr>
      </w:pPr>
    </w:p>
    <w:p>
      <w:pPr>
        <w:ind w:firstLine="567"/>
        <w:rPr>
          <w:rFonts w:ascii="Arial" w:hAnsi="Arial" w:cs="Arial"/>
          <w:lang w:val="id-ID"/>
        </w:rPr>
      </w:pPr>
    </w:p>
    <w:p>
      <w:pPr>
        <w:rPr>
          <w:rFonts w:ascii="Arial" w:hAnsi="Arial" w:cs="Arial"/>
          <w:b/>
          <w:lang w:val="id-ID"/>
        </w:rPr>
      </w:pPr>
      <w:r>
        <w:rPr>
          <w:rFonts w:ascii="Arial" w:hAnsi="Arial" w:cs="Arial"/>
          <w:b/>
        </w:rPr>
        <w:t>TINJAUAN PUSTAKA</w:t>
      </w:r>
    </w:p>
    <w:p>
      <w:pPr>
        <w:rPr>
          <w:rFonts w:ascii="Arial" w:hAnsi="Arial" w:cs="Arial"/>
          <w:b/>
        </w:rPr>
      </w:pPr>
      <w:r>
        <w:rPr>
          <w:rFonts w:ascii="Arial" w:hAnsi="Arial" w:cs="Arial"/>
          <w:b/>
          <w:lang w:val="id-ID"/>
        </w:rPr>
        <w:t xml:space="preserve">Pengertian </w:t>
      </w:r>
      <w:r>
        <w:rPr>
          <w:rFonts w:ascii="Arial" w:hAnsi="Arial" w:cs="Arial"/>
          <w:b/>
        </w:rPr>
        <w:t xml:space="preserve">Transportasi </w:t>
      </w:r>
    </w:p>
    <w:p>
      <w:pPr>
        <w:ind w:firstLine="567"/>
        <w:rPr>
          <w:rFonts w:ascii="Arial" w:hAnsi="Arial" w:eastAsia="Times New Roman" w:cs="Arial"/>
          <w:lang w:val="id-ID"/>
        </w:rPr>
      </w:pPr>
      <w:r>
        <w:rPr>
          <w:rFonts w:ascii="Arial" w:hAnsi="Arial" w:cs="Arial"/>
        </w:rPr>
        <w:t>Menurut</w:t>
      </w:r>
      <w:r>
        <w:rPr>
          <w:rFonts w:ascii="Arial" w:hAnsi="Arial" w:eastAsia="Times New Roman" w:cs="Arial"/>
        </w:rPr>
        <w:t xml:space="preserve"> be</w:t>
      </w:r>
      <w:r>
        <w:rPr>
          <w:rFonts w:ascii="Arial" w:hAnsi="Arial" w:eastAsia="Times New Roman" w:cs="Arial"/>
          <w:lang w:val="id-ID"/>
        </w:rPr>
        <w:t>berapa p</w:t>
      </w:r>
      <w:r>
        <w:rPr>
          <w:rFonts w:ascii="Arial" w:hAnsi="Arial" w:eastAsia="Times New Roman" w:cs="Arial"/>
        </w:rPr>
        <w:t xml:space="preserve">akar di bidang transportasi,ada beragam definisi yang </w:t>
      </w:r>
      <w:r>
        <w:rPr>
          <w:rFonts w:ascii="Arial" w:hAnsi="Arial" w:eastAsia="Times New Roman" w:cs="Arial"/>
          <w:lang w:val="id-ID"/>
        </w:rPr>
        <w:t>mengenai transportasi</w:t>
      </w:r>
      <w:r>
        <w:rPr>
          <w:rFonts w:ascii="Arial" w:hAnsi="Arial" w:eastAsia="Times New Roman" w:cs="Arial"/>
        </w:rPr>
        <w:t>. Menurut Kamaludin (</w:t>
      </w:r>
      <w:r>
        <w:rPr>
          <w:rFonts w:ascii="Arial" w:hAnsi="Arial" w:eastAsia="Times New Roman" w:cs="Arial"/>
          <w:lang w:val="id-ID"/>
        </w:rPr>
        <w:t>2003</w:t>
      </w:r>
      <w:r>
        <w:rPr>
          <w:rFonts w:ascii="Arial" w:hAnsi="Arial" w:eastAsia="Times New Roman" w:cs="Arial"/>
        </w:rPr>
        <w:t xml:space="preserve">), </w:t>
      </w:r>
      <w:r>
        <w:rPr>
          <w:rFonts w:ascii="Arial" w:hAnsi="Arial" w:eastAsia="Times New Roman" w:cs="Arial"/>
          <w:lang w:val="id-ID"/>
        </w:rPr>
        <w:t xml:space="preserve">bahwa </w:t>
      </w:r>
      <w:r>
        <w:rPr>
          <w:rFonts w:ascii="Arial" w:hAnsi="Arial" w:eastAsia="Times New Roman" w:cs="Arial"/>
        </w:rPr>
        <w:t xml:space="preserve">transportasi berasal dari kata latin </w:t>
      </w:r>
      <w:r>
        <w:rPr>
          <w:rFonts w:ascii="Arial" w:hAnsi="Arial" w:eastAsia="Times New Roman" w:cs="Arial"/>
          <w:i/>
        </w:rPr>
        <w:t>tranpotare</w:t>
      </w:r>
      <w:r>
        <w:rPr>
          <w:rFonts w:ascii="Arial" w:hAnsi="Arial" w:eastAsia="Times New Roman" w:cs="Arial"/>
        </w:rPr>
        <w:t xml:space="preserve">, dimana </w:t>
      </w:r>
      <w:r>
        <w:rPr>
          <w:rFonts w:ascii="Arial" w:hAnsi="Arial" w:eastAsia="Times New Roman" w:cs="Arial"/>
          <w:i/>
        </w:rPr>
        <w:t>tran</w:t>
      </w:r>
      <w:r>
        <w:rPr>
          <w:rFonts w:ascii="Arial" w:hAnsi="Arial" w:eastAsia="Times New Roman" w:cs="Arial"/>
          <w:i/>
          <w:lang w:val="id-ID"/>
        </w:rPr>
        <w:t xml:space="preserve">s </w:t>
      </w:r>
      <w:r>
        <w:rPr>
          <w:rFonts w:ascii="Arial" w:hAnsi="Arial" w:eastAsia="Times New Roman" w:cs="Arial"/>
        </w:rPr>
        <w:t xml:space="preserve">berarti seberang atau sebelah dan </w:t>
      </w:r>
      <w:r>
        <w:rPr>
          <w:rFonts w:ascii="Arial" w:hAnsi="Arial" w:eastAsia="Times New Roman" w:cs="Arial"/>
          <w:i/>
        </w:rPr>
        <w:t>portare</w:t>
      </w:r>
      <w:r>
        <w:rPr>
          <w:rFonts w:ascii="Arial" w:hAnsi="Arial" w:eastAsia="Times New Roman" w:cs="Arial"/>
        </w:rPr>
        <w:t xml:space="preserve"> berarti mengangkut atau membawa. Jadi transportasi berarti mengangkut atau membawa (sesuatu) kesebelah lain atau dari satu tempat kete</w:t>
      </w:r>
      <w:r>
        <w:rPr>
          <w:rFonts w:ascii="Arial" w:hAnsi="Arial" w:eastAsia="Times New Roman" w:cs="Arial"/>
          <w:lang w:val="id-ID"/>
        </w:rPr>
        <w:t>m</w:t>
      </w:r>
      <w:r>
        <w:rPr>
          <w:rFonts w:ascii="Arial" w:hAnsi="Arial" w:eastAsia="Times New Roman" w:cs="Arial"/>
        </w:rPr>
        <w:t xml:space="preserve">pat lain. </w:t>
      </w:r>
    </w:p>
    <w:p>
      <w:pPr>
        <w:ind w:firstLine="567"/>
        <w:rPr>
          <w:rFonts w:ascii="Arial" w:hAnsi="Arial" w:cs="Arial"/>
        </w:rPr>
      </w:pPr>
      <w:r>
        <w:rPr>
          <w:rFonts w:ascii="Arial" w:hAnsi="Arial" w:eastAsia="Times New Roman" w:cs="Arial"/>
        </w:rPr>
        <w:t xml:space="preserve">Menurut </w:t>
      </w:r>
      <w:r>
        <w:rPr>
          <w:rFonts w:ascii="Arial" w:hAnsi="Arial" w:eastAsia="Times New Roman" w:cs="Arial"/>
          <w:lang w:val="id-ID"/>
        </w:rPr>
        <w:t>Salim</w:t>
      </w:r>
      <w:r>
        <w:rPr>
          <w:rFonts w:ascii="Arial" w:hAnsi="Arial" w:eastAsia="Times New Roman" w:cs="Arial"/>
        </w:rPr>
        <w:t xml:space="preserve"> (2008) bahwa transportasi adalah kegiatan pemindahan barang (muatan) dan penumpang dari suatu tempat ketempat lain.  </w:t>
      </w:r>
      <w:r>
        <w:rPr>
          <w:rFonts w:ascii="Arial" w:hAnsi="Arial" w:cs="Arial"/>
        </w:rPr>
        <w:t>Menurut Sukarto</w:t>
      </w:r>
      <w:r>
        <w:rPr>
          <w:rFonts w:ascii="Arial" w:hAnsi="Arial" w:cs="Arial"/>
          <w:lang w:val="id-ID"/>
        </w:rPr>
        <w:t xml:space="preserve">(2006), </w:t>
      </w:r>
      <w:r>
        <w:rPr>
          <w:rFonts w:ascii="Arial" w:hAnsi="Arial" w:cs="Arial"/>
        </w:rPr>
        <w:t>transportasi adalah perpindahan dari suatu tempat ke tempat lain dengan menggunakan alat pengangkutan, baik yang digerakkan oleh tenaga manusia, hewan (kuda, sapi, kerbau), atau mesin.</w:t>
      </w:r>
      <w:r>
        <w:rPr>
          <w:rFonts w:ascii="Arial" w:hAnsi="Arial" w:eastAsia="Times New Roman" w:cs="Arial"/>
          <w:lang w:eastAsia="id-ID"/>
        </w:rPr>
        <w:t xml:space="preserve"> Sedangkan menurut </w:t>
      </w:r>
      <w:r>
        <w:rPr>
          <w:rFonts w:ascii="Arial" w:hAnsi="Arial" w:cs="Arial"/>
        </w:rPr>
        <w:t xml:space="preserve">Utomo(Sukarto, </w:t>
      </w:r>
      <w:r>
        <w:rPr>
          <w:rFonts w:ascii="Arial" w:hAnsi="Arial" w:cs="Arial"/>
          <w:lang w:val="id-ID"/>
        </w:rPr>
        <w:t>2006)</w:t>
      </w:r>
      <w:r>
        <w:rPr>
          <w:rFonts w:ascii="Arial" w:hAnsi="Arial" w:cs="Arial"/>
        </w:rPr>
        <w:t xml:space="preserve">, transportasi adalah: </w:t>
      </w:r>
    </w:p>
    <w:p>
      <w:pPr>
        <w:pStyle w:val="8"/>
        <w:numPr>
          <w:ilvl w:val="0"/>
          <w:numId w:val="1"/>
        </w:numPr>
        <w:ind w:left="284" w:hanging="284"/>
        <w:rPr>
          <w:rFonts w:ascii="Arial" w:hAnsi="Arial" w:eastAsia="Times New Roman" w:cs="Arial"/>
          <w:lang w:eastAsia="id-ID"/>
        </w:rPr>
      </w:pPr>
      <w:r>
        <w:rPr>
          <w:rFonts w:ascii="Arial" w:hAnsi="Arial" w:cs="Arial"/>
        </w:rPr>
        <w:t>Pemindahan barang dan manusia dari tempat asal ke tempat tujuan.</w:t>
      </w:r>
    </w:p>
    <w:p>
      <w:pPr>
        <w:pStyle w:val="8"/>
        <w:numPr>
          <w:ilvl w:val="0"/>
          <w:numId w:val="1"/>
        </w:numPr>
        <w:ind w:left="284" w:hanging="284"/>
        <w:rPr>
          <w:rFonts w:ascii="Arial" w:hAnsi="Arial" w:eastAsia="Times New Roman" w:cs="Arial"/>
          <w:lang w:eastAsia="id-ID"/>
        </w:rPr>
      </w:pPr>
      <w:r>
        <w:rPr>
          <w:rFonts w:ascii="Arial" w:hAnsi="Arial" w:cs="Arial"/>
        </w:rPr>
        <w:t xml:space="preserve">Salah satu jenis kegiatan yang menyangkut peningkatan kebutuhan manusia dengan mengubah letak geografis barang dan orang sehingga akan menimbulkan adanya transaksi. </w:t>
      </w:r>
    </w:p>
    <w:p>
      <w:pPr>
        <w:ind w:firstLine="567"/>
        <w:rPr>
          <w:rFonts w:ascii="Arial" w:hAnsi="Arial" w:eastAsia="Times New Roman" w:cs="Arial"/>
        </w:rPr>
      </w:pPr>
      <w:r>
        <w:rPr>
          <w:rFonts w:ascii="Arial" w:hAnsi="Arial" w:eastAsia="Times New Roman" w:cs="Arial"/>
          <w:lang w:val="id-ID"/>
        </w:rPr>
        <w:t xml:space="preserve">Sedangkan menurut </w:t>
      </w:r>
      <w:r>
        <w:rPr>
          <w:rFonts w:ascii="Arial" w:hAnsi="Arial" w:eastAsia="Times New Roman" w:cs="Arial"/>
        </w:rPr>
        <w:t xml:space="preserve">Miro (2005) menyebutkan bahwa transportasi dapat diartikan sebagai usaha memindahkan, menggerakan, mengangkut atau mengalihkan suatu objek dari suatu tempat ke tempat lain, di mana di tempat lain ini objek tersebut lebih bermanfaat atau dapat berguna untuk tujuan–tujuan tertentu. Karena dalam pengertian di atas terdapat kata–kata usaha, berarti transportasi juga merupakan suatu proses yakni proses pindah, proses gerak, proses mengangkut dan mengalihkan dimana proses ini tidak bisa dilepaskan akan keperluan akan alatpendukung untuk menjamin lancarnya proses perpindahan sesuai dengan waktu yang diinginkan. Alat pendukung apa yang dipakai untuk melakukan proses pindah, gerak, angkut dan alih ini bisa bervariasi tergantung pada: </w:t>
      </w:r>
    </w:p>
    <w:p>
      <w:pPr>
        <w:pStyle w:val="8"/>
        <w:numPr>
          <w:ilvl w:val="0"/>
          <w:numId w:val="2"/>
        </w:numPr>
        <w:ind w:left="284" w:hanging="283"/>
        <w:rPr>
          <w:rFonts w:ascii="Arial" w:hAnsi="Arial" w:eastAsia="Times New Roman" w:cs="Arial"/>
        </w:rPr>
      </w:pPr>
      <w:r>
        <w:rPr>
          <w:rFonts w:ascii="Arial" w:hAnsi="Arial" w:eastAsia="Times New Roman" w:cs="Arial"/>
          <w:lang w:val="id-ID"/>
        </w:rPr>
        <w:t>B</w:t>
      </w:r>
      <w:r>
        <w:rPr>
          <w:rFonts w:ascii="Arial" w:hAnsi="Arial" w:eastAsia="Times New Roman" w:cs="Arial"/>
        </w:rPr>
        <w:t xml:space="preserve">entuk objek yang akan dipindahkan tersebut. </w:t>
      </w:r>
    </w:p>
    <w:p>
      <w:pPr>
        <w:pStyle w:val="8"/>
        <w:numPr>
          <w:ilvl w:val="0"/>
          <w:numId w:val="2"/>
        </w:numPr>
        <w:ind w:left="284" w:hanging="283"/>
        <w:rPr>
          <w:rFonts w:ascii="Arial" w:hAnsi="Arial" w:eastAsia="Times New Roman" w:cs="Arial"/>
        </w:rPr>
      </w:pPr>
      <w:r>
        <w:rPr>
          <w:rFonts w:ascii="Arial" w:hAnsi="Arial" w:eastAsia="Times New Roman" w:cs="Arial"/>
          <w:lang w:val="id-ID"/>
        </w:rPr>
        <w:t>Jarak</w:t>
      </w:r>
      <w:r>
        <w:rPr>
          <w:rFonts w:ascii="Arial" w:hAnsi="Arial" w:eastAsia="Times New Roman" w:cs="Arial"/>
        </w:rPr>
        <w:t xml:space="preserve"> anatara suatu tempat ke tempat lain. </w:t>
      </w:r>
    </w:p>
    <w:p>
      <w:pPr>
        <w:pStyle w:val="8"/>
        <w:numPr>
          <w:ilvl w:val="0"/>
          <w:numId w:val="2"/>
        </w:numPr>
        <w:ind w:left="284" w:hanging="283"/>
        <w:rPr>
          <w:rFonts w:ascii="Arial" w:hAnsi="Arial" w:eastAsia="Times New Roman" w:cs="Arial"/>
        </w:rPr>
      </w:pPr>
      <w:r>
        <w:rPr>
          <w:rFonts w:ascii="Arial" w:hAnsi="Arial" w:eastAsia="Times New Roman" w:cs="Arial"/>
        </w:rPr>
        <w:t xml:space="preserve">Maksud objek yang akan dipindahkan tersebut. </w:t>
      </w:r>
    </w:p>
    <w:p>
      <w:pPr>
        <w:ind w:firstLine="567"/>
        <w:rPr>
          <w:rFonts w:ascii="Arial" w:hAnsi="Arial" w:eastAsia="Times New Roman" w:cs="Arial"/>
        </w:rPr>
      </w:pPr>
      <w:r>
        <w:rPr>
          <w:rFonts w:ascii="Arial" w:hAnsi="Arial" w:eastAsia="Times New Roman" w:cs="Arial"/>
        </w:rPr>
        <w:t xml:space="preserve">Ini berarti, alat pendukug yang digunakan untuk proses pindah harus cocok dan sesuai dengan objek, jarak dan maksud objek, baik dari segi kuantitasnya maupun dari segi kualitasnya. </w:t>
      </w:r>
    </w:p>
    <w:p>
      <w:pPr>
        <w:ind w:firstLine="567"/>
        <w:rPr>
          <w:rFonts w:ascii="Arial" w:hAnsi="Arial" w:eastAsia="Times New Roman" w:cs="Arial"/>
          <w:lang w:val="id-ID" w:eastAsia="id-ID"/>
        </w:rPr>
      </w:pPr>
      <w:r>
        <w:rPr>
          <w:rFonts w:ascii="Arial" w:hAnsi="Arial" w:eastAsia="Times New Roman" w:cs="Arial"/>
          <w:lang w:eastAsia="id-ID"/>
        </w:rPr>
        <w:t>Dari pengertian-pengertian tersebut di atas dapat disimpulkan bahwa konsep transportasi didasarkan pada adanya perjalanan (</w:t>
      </w:r>
      <w:r>
        <w:rPr>
          <w:rFonts w:ascii="Arial" w:hAnsi="Arial" w:eastAsia="Times New Roman" w:cs="Arial"/>
          <w:i/>
          <w:iCs/>
          <w:lang w:eastAsia="id-ID"/>
        </w:rPr>
        <w:t>trip</w:t>
      </w:r>
      <w:r>
        <w:rPr>
          <w:rFonts w:ascii="Arial" w:hAnsi="Arial" w:eastAsia="Times New Roman" w:cs="Arial"/>
          <w:lang w:eastAsia="id-ID"/>
        </w:rPr>
        <w:t>) antara daerah asal (</w:t>
      </w:r>
      <w:r>
        <w:rPr>
          <w:rFonts w:ascii="Arial" w:hAnsi="Arial" w:eastAsia="Times New Roman" w:cs="Arial"/>
          <w:i/>
          <w:iCs/>
          <w:lang w:eastAsia="id-ID"/>
        </w:rPr>
        <w:t>origin</w:t>
      </w:r>
      <w:r>
        <w:rPr>
          <w:rFonts w:ascii="Arial" w:hAnsi="Arial" w:eastAsia="Times New Roman" w:cs="Arial"/>
          <w:lang w:eastAsia="id-ID"/>
        </w:rPr>
        <w:t>) dan daerah tujuan (</w:t>
      </w:r>
      <w:r>
        <w:rPr>
          <w:rFonts w:ascii="Arial" w:hAnsi="Arial" w:eastAsia="Times New Roman" w:cs="Arial"/>
          <w:i/>
          <w:iCs/>
          <w:lang w:eastAsia="id-ID"/>
        </w:rPr>
        <w:t>destination</w:t>
      </w:r>
      <w:r>
        <w:rPr>
          <w:rFonts w:ascii="Arial" w:hAnsi="Arial" w:eastAsia="Times New Roman" w:cs="Arial"/>
          <w:lang w:eastAsia="id-ID"/>
        </w:rPr>
        <w:t>).Perjalanan adalah pergerakan orang dan barang antara dua tempat kegiatan yang terpisah untuk melakukan kegiatan perorangan atau kelompok dalam masyarakat.Perjalanan dilakukan melalui suatu lintasan tertentu yang menghubungkan asal dan tujuan, menggunakan alat angkut atau kendaraan dengan kecepatan tertentu.</w:t>
      </w:r>
    </w:p>
    <w:p>
      <w:pPr>
        <w:ind w:firstLine="567"/>
        <w:rPr>
          <w:rFonts w:ascii="Arial" w:hAnsi="Arial" w:eastAsia="Times New Roman" w:cs="Arial"/>
          <w:lang w:val="id-ID"/>
        </w:rPr>
      </w:pPr>
      <w:r>
        <w:rPr>
          <w:rFonts w:ascii="Arial" w:hAnsi="Arial" w:eastAsia="Times New Roman" w:cs="Arial"/>
        </w:rPr>
        <w:t xml:space="preserve">Jenis moda transportasi yang digunakan juga sangat bervariasi, seperti mobil pribadi, taksi, bus, kereta api, sepeda motor, pesawat terbang, dan kapal laut. Apapun moda transportasinya, modatersebut tidak akan pernah dapat bergerak jika kita tidak mempersiapkan tempat mereka bergerak seperti jalan raya, rel kereta api, bandar udara, dan pelabuhan laut, yang biasa disebut sistem prasarana transportasi. </w:t>
      </w:r>
    </w:p>
    <w:p>
      <w:pPr>
        <w:ind w:firstLine="567"/>
        <w:rPr>
          <w:rFonts w:ascii="Arial" w:hAnsi="Arial" w:eastAsia="Times New Roman" w:cs="Arial"/>
        </w:rPr>
      </w:pPr>
      <w:r>
        <w:rPr>
          <w:rFonts w:ascii="Arial" w:hAnsi="Arial" w:eastAsia="Times New Roman" w:cs="Arial"/>
        </w:rPr>
        <w:t xml:space="preserve">Menurut Warpani (2002), jenis moda transportasi diantaranya: </w:t>
      </w:r>
    </w:p>
    <w:p>
      <w:pPr>
        <w:pStyle w:val="8"/>
        <w:numPr>
          <w:ilvl w:val="0"/>
          <w:numId w:val="3"/>
        </w:numPr>
        <w:ind w:left="284" w:hanging="283"/>
        <w:rPr>
          <w:rFonts w:ascii="Arial" w:hAnsi="Arial" w:eastAsia="Times New Roman" w:cs="Arial"/>
        </w:rPr>
      </w:pPr>
      <w:r>
        <w:rPr>
          <w:rFonts w:ascii="Arial" w:hAnsi="Arial" w:eastAsia="Times New Roman" w:cs="Arial"/>
        </w:rPr>
        <w:t xml:space="preserve">Perangkutan (moda) Darat </w:t>
      </w:r>
    </w:p>
    <w:p>
      <w:pPr>
        <w:pStyle w:val="8"/>
        <w:ind w:left="284"/>
        <w:rPr>
          <w:rFonts w:ascii="Arial" w:hAnsi="Arial" w:eastAsia="Times New Roman" w:cs="Arial"/>
        </w:rPr>
      </w:pPr>
      <w:r>
        <w:rPr>
          <w:rFonts w:ascii="Arial" w:hAnsi="Arial" w:eastAsia="Times New Roman" w:cs="Arial"/>
        </w:rPr>
        <w:t>Angkutan darat mencakup sistem perangkutan yang lebih luas, yaitu angkutan melalui pipa, kabel, rel,dan melalui jalan (raya).</w:t>
      </w:r>
    </w:p>
    <w:p>
      <w:pPr>
        <w:pStyle w:val="8"/>
        <w:numPr>
          <w:ilvl w:val="0"/>
          <w:numId w:val="3"/>
        </w:numPr>
        <w:ind w:left="284" w:hanging="283"/>
        <w:rPr>
          <w:rFonts w:ascii="Arial" w:hAnsi="Arial" w:eastAsia="Times New Roman" w:cs="Arial"/>
        </w:rPr>
      </w:pPr>
      <w:r>
        <w:rPr>
          <w:rFonts w:ascii="Arial" w:hAnsi="Arial" w:eastAsia="Times New Roman" w:cs="Arial"/>
        </w:rPr>
        <w:t xml:space="preserve">Perangkutan Air </w:t>
      </w:r>
    </w:p>
    <w:p>
      <w:pPr>
        <w:ind w:left="284"/>
        <w:rPr>
          <w:rFonts w:ascii="Arial" w:hAnsi="Arial" w:eastAsia="Times New Roman" w:cs="Arial"/>
          <w:lang w:val="id-ID"/>
        </w:rPr>
      </w:pPr>
      <w:r>
        <w:rPr>
          <w:rFonts w:ascii="Arial" w:hAnsi="Arial" w:eastAsia="Times New Roman" w:cs="Arial"/>
        </w:rPr>
        <w:t>Disamping perangkutan darat, perangkutan air adalah jenis perangkutan yang termasuk tua.Perangkutan lautsemakin penting bagi Indonesia karena konsep Wawasan Nusantara yang memandang pulau dan laut yang ada sebagai satu kesatuan yang utuh.</w:t>
      </w:r>
    </w:p>
    <w:p>
      <w:pPr>
        <w:pStyle w:val="8"/>
        <w:numPr>
          <w:ilvl w:val="0"/>
          <w:numId w:val="3"/>
        </w:numPr>
        <w:ind w:left="284" w:hanging="283"/>
        <w:rPr>
          <w:rFonts w:ascii="Arial" w:hAnsi="Arial" w:eastAsia="Times New Roman" w:cs="Arial"/>
        </w:rPr>
      </w:pPr>
      <w:r>
        <w:rPr>
          <w:rFonts w:ascii="Arial" w:hAnsi="Arial" w:eastAsia="Times New Roman" w:cs="Arial"/>
        </w:rPr>
        <w:t xml:space="preserve">Perangkutan Udara </w:t>
      </w:r>
    </w:p>
    <w:p>
      <w:pPr>
        <w:spacing w:after="100" w:afterAutospacing="1"/>
        <w:ind w:left="284"/>
        <w:rPr>
          <w:rFonts w:ascii="Arial" w:hAnsi="Arial" w:eastAsia="Times New Roman" w:cs="Arial"/>
        </w:rPr>
      </w:pPr>
      <w:r>
        <w:rPr>
          <w:rFonts w:ascii="Arial" w:hAnsi="Arial" w:eastAsia="Times New Roman" w:cs="Arial"/>
        </w:rPr>
        <w:t xml:space="preserve">Sistem perangkutan udara telah berkembang dengan sangat pesat sebagai akibat kemajuan teknologi di berbagai bidang. Sekitar 60 tahun sejak  pesawat udara pertama berhasil diterbangkan pada tahun 1903, manusia telah berhasil berjalan-jalan di angkasa, bahkan mendarat pertama kali di bulan tahun 1969. </w:t>
      </w:r>
    </w:p>
    <w:p>
      <w:pPr>
        <w:rPr>
          <w:rFonts w:ascii="Arial" w:hAnsi="Arial" w:eastAsia="Times New Roman" w:cs="Arial"/>
          <w:b/>
          <w:bCs/>
          <w:lang w:eastAsia="id-ID"/>
        </w:rPr>
      </w:pPr>
      <w:r>
        <w:rPr>
          <w:rFonts w:ascii="Arial" w:hAnsi="Arial" w:eastAsia="Times New Roman" w:cs="Arial"/>
          <w:b/>
          <w:bCs/>
          <w:lang w:eastAsia="id-ID"/>
        </w:rPr>
        <w:t>Unsur Transportasi</w:t>
      </w:r>
    </w:p>
    <w:p>
      <w:pPr>
        <w:ind w:firstLine="567"/>
        <w:rPr>
          <w:rFonts w:ascii="Arial" w:hAnsi="Arial" w:eastAsia="Times New Roman" w:cs="Arial"/>
          <w:lang w:eastAsia="id-ID"/>
        </w:rPr>
      </w:pPr>
      <w:r>
        <w:rPr>
          <w:rFonts w:ascii="Arial" w:hAnsi="Arial" w:eastAsia="Times New Roman" w:cs="Arial"/>
          <w:lang w:val="id-ID" w:eastAsia="id-ID"/>
        </w:rPr>
        <w:t>Menurut Sukarto (2006), t</w:t>
      </w:r>
      <w:r>
        <w:rPr>
          <w:rFonts w:ascii="Arial" w:hAnsi="Arial" w:eastAsia="Times New Roman" w:cs="Arial"/>
          <w:lang w:eastAsia="id-ID"/>
        </w:rPr>
        <w:t>ransportasi memiliki lima unsur sebagai berikut,yakni:</w:t>
      </w:r>
    </w:p>
    <w:p>
      <w:pPr>
        <w:pStyle w:val="8"/>
        <w:numPr>
          <w:ilvl w:val="0"/>
          <w:numId w:val="4"/>
        </w:numPr>
        <w:ind w:left="284" w:hanging="284"/>
        <w:rPr>
          <w:rFonts w:ascii="Arial" w:hAnsi="Arial" w:eastAsia="Times New Roman" w:cs="Arial"/>
          <w:lang w:eastAsia="id-ID"/>
        </w:rPr>
      </w:pPr>
      <w:r>
        <w:rPr>
          <w:rFonts w:ascii="Arial" w:hAnsi="Arial" w:eastAsia="Times New Roman" w:cs="Arial"/>
          <w:lang w:eastAsia="id-ID"/>
        </w:rPr>
        <w:t>Manusia, berperan sebagai subjek atau pelaku dari transportasi yang akana memanfaatkan moda transportasi untuk melakukan aktifitasnya, manusia juga berperan sebagai pengatur sistem transportasi agar masih bisa digunakan sesuai dengan fungsi dan manfaatnya.</w:t>
      </w:r>
    </w:p>
    <w:p>
      <w:pPr>
        <w:pStyle w:val="8"/>
        <w:numPr>
          <w:ilvl w:val="0"/>
          <w:numId w:val="4"/>
        </w:numPr>
        <w:ind w:left="284" w:hanging="284"/>
        <w:rPr>
          <w:rFonts w:ascii="Arial" w:hAnsi="Arial" w:eastAsia="Times New Roman" w:cs="Arial"/>
          <w:lang w:eastAsia="id-ID"/>
        </w:rPr>
      </w:pPr>
      <w:r>
        <w:rPr>
          <w:rFonts w:ascii="Arial" w:hAnsi="Arial" w:eastAsia="Times New Roman" w:cs="Arial"/>
          <w:lang w:eastAsia="id-ID"/>
        </w:rPr>
        <w:t>Barang, menjadi objek pengangkutan, pengiriman barang ke beberapa tempat dengan alasan pemasaran sangatlah memerlukan moda transportasi, tidak hanya untuk pemasaran namun juga mobilitas lain yang dimaksudkan untuk meningkatkan kesejahteraan manusia.</w:t>
      </w:r>
    </w:p>
    <w:p>
      <w:pPr>
        <w:pStyle w:val="8"/>
        <w:numPr>
          <w:ilvl w:val="0"/>
          <w:numId w:val="4"/>
        </w:numPr>
        <w:ind w:left="284" w:hanging="284"/>
        <w:rPr>
          <w:rFonts w:ascii="Arial" w:hAnsi="Arial" w:eastAsia="Times New Roman" w:cs="Arial"/>
          <w:lang w:eastAsia="id-ID"/>
        </w:rPr>
      </w:pPr>
      <w:r>
        <w:rPr>
          <w:rFonts w:ascii="Arial" w:hAnsi="Arial" w:eastAsia="Times New Roman" w:cs="Arial"/>
          <w:lang w:eastAsia="id-ID"/>
        </w:rPr>
        <w:t>Kendaraan, sebagai alat atau moda transportasi berperan penting untuk mengantarkan dan memindahkan objek transportasi dari suatu tempat ke tempat yang lain.</w:t>
      </w:r>
    </w:p>
    <w:p>
      <w:pPr>
        <w:pStyle w:val="8"/>
        <w:numPr>
          <w:ilvl w:val="0"/>
          <w:numId w:val="4"/>
        </w:numPr>
        <w:ind w:left="284" w:hanging="284"/>
        <w:rPr>
          <w:rFonts w:ascii="Arial" w:hAnsi="Arial" w:eastAsia="Times New Roman" w:cs="Arial"/>
          <w:lang w:eastAsia="id-ID"/>
        </w:rPr>
      </w:pPr>
      <w:r>
        <w:rPr>
          <w:rFonts w:ascii="Arial" w:hAnsi="Arial" w:eastAsia="Times New Roman" w:cs="Arial"/>
          <w:lang w:eastAsia="id-ID"/>
        </w:rPr>
        <w:t>Jalan, merupakan suatu unsur yang penting dalam transportasi, jalan menjadi jalur lewatnya moda transportasi, jalan akan menghubungkan suatu tmpat dengan tempat lainya guna memperlancar proses perangkutan dan mobilitas.</w:t>
      </w:r>
    </w:p>
    <w:p>
      <w:pPr>
        <w:pStyle w:val="8"/>
        <w:numPr>
          <w:ilvl w:val="0"/>
          <w:numId w:val="4"/>
        </w:numPr>
        <w:ind w:left="284" w:hanging="284"/>
        <w:rPr>
          <w:rFonts w:ascii="Arial" w:hAnsi="Arial" w:eastAsia="Times New Roman" w:cs="Arial"/>
          <w:lang w:eastAsia="id-ID"/>
        </w:rPr>
      </w:pPr>
      <w:r>
        <w:rPr>
          <w:rFonts w:ascii="Arial" w:hAnsi="Arial" w:eastAsia="Times New Roman" w:cs="Arial"/>
          <w:lang w:eastAsia="id-ID"/>
        </w:rPr>
        <w:t>Organisasi, suatu sistem pasti membutuhkan suatu organisasi yang mengatur dan bekerja untuk menjamin bahwa suatu sistem tersebut berjalan dengan baik tanpa ada gangguan atau permasalahan di dalamnya, di Indonesia, pihak yang memiliki kewenangan sebagai organisasi pengatur transportasi baik darat, laut maupun udara adalah Departemen Perhubungan RI.</w:t>
      </w:r>
    </w:p>
    <w:p>
      <w:pPr>
        <w:ind w:firstLine="567"/>
        <w:rPr>
          <w:rFonts w:ascii="Arial" w:hAnsi="Arial" w:eastAsia="Times New Roman" w:cs="Arial"/>
        </w:rPr>
      </w:pPr>
      <w:r>
        <w:rPr>
          <w:rFonts w:ascii="Arial" w:hAnsi="Arial" w:eastAsia="Times New Roman" w:cs="Arial"/>
          <w:lang w:val="id-ID"/>
        </w:rPr>
        <w:t>P</w:t>
      </w:r>
      <w:r>
        <w:rPr>
          <w:rFonts w:ascii="Arial" w:hAnsi="Arial" w:eastAsia="Times New Roman" w:cs="Arial"/>
        </w:rPr>
        <w:t xml:space="preserve">ada dasarnya, ke lima </w:t>
      </w:r>
      <w:r>
        <w:rPr>
          <w:rFonts w:ascii="Arial" w:hAnsi="Arial" w:eastAsia="Times New Roman" w:cs="Arial"/>
          <w:lang w:eastAsia="id-ID"/>
        </w:rPr>
        <w:t>unsur yang telah disebutkan di atas bekerja dan saling berpengaruh satu sama lain untuk terlaksananya transportasi yang baik, nyaman dan terjamin</w:t>
      </w:r>
      <w:r>
        <w:rPr>
          <w:rFonts w:ascii="Arial" w:hAnsi="Arial" w:eastAsia="Times New Roman" w:cs="Arial"/>
          <w:lang w:val="id-ID" w:eastAsia="id-ID"/>
        </w:rPr>
        <w:t xml:space="preserve">nya </w:t>
      </w:r>
      <w:r>
        <w:rPr>
          <w:rFonts w:ascii="Arial" w:hAnsi="Arial" w:eastAsia="Times New Roman" w:cs="Arial"/>
        </w:rPr>
        <w:t xml:space="preserve">penumpang atau barang yang diangkut akan sampai ke tempat tujuan dalam keadaan baik seperti pada saat awal diangkut. </w:t>
      </w:r>
    </w:p>
    <w:p>
      <w:pPr>
        <w:rPr>
          <w:rFonts w:ascii="Arial" w:hAnsi="Arial" w:cs="Arial"/>
          <w:b/>
          <w:lang w:val="id-ID"/>
        </w:rPr>
      </w:pPr>
    </w:p>
    <w:p>
      <w:pPr>
        <w:rPr>
          <w:rFonts w:ascii="Arial" w:hAnsi="Arial" w:cs="Arial"/>
          <w:b/>
        </w:rPr>
      </w:pPr>
      <w:r>
        <w:rPr>
          <w:rFonts w:ascii="Arial" w:hAnsi="Arial" w:cs="Arial"/>
          <w:b/>
        </w:rPr>
        <w:t>Sistem Transportasi</w:t>
      </w:r>
    </w:p>
    <w:p>
      <w:pPr>
        <w:ind w:firstLine="567"/>
        <w:rPr>
          <w:rFonts w:ascii="Arial" w:hAnsi="Arial" w:cs="Arial"/>
          <w:lang w:val="id-ID"/>
        </w:rPr>
      </w:pPr>
      <w:r>
        <w:rPr>
          <w:rFonts w:ascii="Arial" w:hAnsi="Arial" w:cs="Arial"/>
          <w:lang w:val="id-ID"/>
        </w:rPr>
        <w:t xml:space="preserve">Menurut </w:t>
      </w:r>
      <w:r>
        <w:rPr>
          <w:rFonts w:ascii="Arial" w:hAnsi="Arial" w:cs="Arial"/>
        </w:rPr>
        <w:t xml:space="preserve">Jhingan </w:t>
      </w:r>
      <w:r>
        <w:rPr>
          <w:rFonts w:ascii="Arial" w:hAnsi="Arial" w:cs="Arial"/>
          <w:lang w:val="id-ID"/>
        </w:rPr>
        <w:t>(</w:t>
      </w:r>
      <w:r>
        <w:rPr>
          <w:rFonts w:ascii="Arial" w:hAnsi="Arial" w:cs="Arial"/>
        </w:rPr>
        <w:t>2003),</w:t>
      </w:r>
      <w:r>
        <w:rPr>
          <w:rFonts w:ascii="Arial" w:hAnsi="Arial" w:cs="Arial"/>
          <w:lang w:val="id-ID"/>
        </w:rPr>
        <w:t xml:space="preserve"> bahwa t</w:t>
      </w:r>
      <w:r>
        <w:rPr>
          <w:rFonts w:ascii="Arial" w:hAnsi="Arial" w:cs="Arial"/>
        </w:rPr>
        <w:t>ransportasi merupakan bagian dari rencana sektoral dalam ruang lingkup rencana regional. Semua rencana dikaitkan dengan rencana perspektif.Rencana perspektif adalah tujuan dan sasaran pembangunannya dicapai dalam waktu tertentu baik dalam jangka panjang maupun jangka pendek.Tujuan rencana perspektif adalah untuk meletakkan landasan bagi rencana jangka pendek, sehingga masalah-masalah yang harus diselesaikan dalam waktu jangka panjang dapat dipertimbangkan dalam waktu jangka pendek.Oleh karena itu, pemerintah berupaya mengatasi masalah kemacetan dan sistem transportasi yang buruk melalui rencana perspektif dalam jangka pendek salah satunya dengan transportasi massal</w:t>
      </w:r>
      <w:r>
        <w:rPr>
          <w:rFonts w:ascii="Arial" w:hAnsi="Arial" w:cs="Arial"/>
          <w:lang w:val="id-ID"/>
        </w:rPr>
        <w:t>.</w:t>
      </w:r>
    </w:p>
    <w:p>
      <w:pPr>
        <w:ind w:firstLine="567"/>
        <w:rPr>
          <w:rFonts w:ascii="Arial" w:hAnsi="Arial" w:cs="Arial"/>
        </w:rPr>
      </w:pPr>
      <w:r>
        <w:rPr>
          <w:rFonts w:ascii="Arial" w:hAnsi="Arial" w:cs="Arial"/>
          <w:lang w:val="id-ID"/>
        </w:rPr>
        <w:t xml:space="preserve">Menurut </w:t>
      </w:r>
      <w:r>
        <w:rPr>
          <w:rFonts w:ascii="Arial" w:hAnsi="Arial" w:cs="Arial"/>
        </w:rPr>
        <w:t xml:space="preserve">Kamaluddin </w:t>
      </w:r>
      <w:r>
        <w:rPr>
          <w:rFonts w:ascii="Arial" w:hAnsi="Arial" w:cs="Arial"/>
          <w:lang w:val="id-ID"/>
        </w:rPr>
        <w:t>(</w:t>
      </w:r>
      <w:r>
        <w:rPr>
          <w:rFonts w:ascii="Arial" w:hAnsi="Arial" w:cs="Arial"/>
        </w:rPr>
        <w:t>2003)</w:t>
      </w:r>
      <w:r>
        <w:rPr>
          <w:rFonts w:ascii="Arial" w:hAnsi="Arial" w:cs="Arial"/>
          <w:lang w:val="id-ID"/>
        </w:rPr>
        <w:t>, bahwa s</w:t>
      </w:r>
      <w:r>
        <w:rPr>
          <w:rFonts w:ascii="Arial" w:hAnsi="Arial" w:cs="Arial"/>
        </w:rPr>
        <w:t>istem transportasi perkotaan merupakan sistem pergerakan manusia dan barang antara satu zona asal dan zona tujuan dalam wilayah kota yang bersangkutan. Beda kota maka berbeda pula permasalahan yang terjadi dan harus diselesaikan sesuai dengan ukuran kotanya :</w:t>
      </w:r>
    </w:p>
    <w:p>
      <w:pPr>
        <w:pStyle w:val="8"/>
        <w:numPr>
          <w:ilvl w:val="0"/>
          <w:numId w:val="5"/>
        </w:numPr>
        <w:ind w:left="284" w:hanging="283"/>
        <w:rPr>
          <w:rFonts w:ascii="Arial" w:hAnsi="Arial" w:cs="Arial"/>
        </w:rPr>
      </w:pPr>
      <w:r>
        <w:rPr>
          <w:rFonts w:ascii="Arial" w:hAnsi="Arial" w:cs="Arial"/>
        </w:rPr>
        <w:t>Untuk kota kecil, permasalahan transportasi terutama pada keberadaan prasarana dan angkutan umum yang sederhana sifatnya seperti becak, bemo, dokar, ojek, serta angkutan umum bermotor ukuran kecil.</w:t>
      </w:r>
    </w:p>
    <w:p>
      <w:pPr>
        <w:pStyle w:val="8"/>
        <w:numPr>
          <w:ilvl w:val="0"/>
          <w:numId w:val="5"/>
        </w:numPr>
        <w:ind w:left="284" w:hanging="283"/>
        <w:rPr>
          <w:rFonts w:ascii="Arial" w:hAnsi="Arial" w:cs="Arial"/>
        </w:rPr>
      </w:pPr>
      <w:r>
        <w:rPr>
          <w:rFonts w:ascii="Arial" w:hAnsi="Arial" w:cs="Arial"/>
        </w:rPr>
        <w:t>Untuk kota menengah, keberadaan sarana sangat menentukan karena kendaraan pribadi cukup berperan. Sarana transportasi umum ukuran kecil sangat dibutuhkan oleh sebagian besar penduduk kota.</w:t>
      </w:r>
    </w:p>
    <w:p>
      <w:pPr>
        <w:pStyle w:val="8"/>
        <w:numPr>
          <w:ilvl w:val="0"/>
          <w:numId w:val="5"/>
        </w:numPr>
        <w:ind w:left="284" w:hanging="283"/>
        <w:contextualSpacing w:val="0"/>
        <w:rPr>
          <w:rFonts w:ascii="Arial" w:hAnsi="Arial" w:cs="Arial"/>
        </w:rPr>
      </w:pPr>
      <w:r>
        <w:rPr>
          <w:rFonts w:ascii="Arial" w:hAnsi="Arial" w:cs="Arial"/>
        </w:rPr>
        <w:t>Ukuran kota besar dan metropolitan, keberadaan transportasi umum ukuran besar sudah jadi kewajiban perlu dimiliki. Oleh sebab itu perencanaan jaringan transportasi kota di kota besar dan metropolitan harus mengutamakan transportasi umum.</w:t>
      </w:r>
    </w:p>
    <w:p>
      <w:pPr>
        <w:pStyle w:val="8"/>
        <w:ind w:left="284"/>
        <w:contextualSpacing w:val="0"/>
        <w:rPr>
          <w:rFonts w:ascii="Arial" w:hAnsi="Arial" w:cs="Arial"/>
        </w:rPr>
      </w:pPr>
    </w:p>
    <w:p>
      <w:pPr>
        <w:rPr>
          <w:rFonts w:ascii="Arial" w:hAnsi="Arial" w:eastAsia="Times New Roman" w:cs="Arial"/>
          <w:b/>
          <w:bCs/>
          <w:lang w:val="id-ID" w:eastAsia="id-ID"/>
        </w:rPr>
      </w:pPr>
      <w:r>
        <w:rPr>
          <w:rFonts w:ascii="Arial" w:hAnsi="Arial" w:eastAsia="Times New Roman" w:cs="Arial"/>
          <w:b/>
          <w:bCs/>
          <w:lang w:eastAsia="id-ID"/>
        </w:rPr>
        <w:t xml:space="preserve">Fungsi dan </w:t>
      </w:r>
    </w:p>
    <w:p>
      <w:pPr>
        <w:rPr>
          <w:rFonts w:ascii="Arial" w:hAnsi="Arial" w:eastAsia="Times New Roman" w:cs="Arial"/>
          <w:b/>
          <w:bCs/>
          <w:lang w:eastAsia="id-ID"/>
        </w:rPr>
      </w:pPr>
      <w:r>
        <w:rPr>
          <w:rFonts w:ascii="Arial" w:hAnsi="Arial" w:eastAsia="Times New Roman" w:cs="Arial"/>
          <w:b/>
          <w:bCs/>
          <w:lang w:eastAsia="id-ID"/>
        </w:rPr>
        <w:t>Manfaat Transportasi</w:t>
      </w:r>
    </w:p>
    <w:p>
      <w:pPr>
        <w:ind w:firstLine="567"/>
        <w:rPr>
          <w:rFonts w:ascii="Arial" w:hAnsi="Arial" w:eastAsia="Times New Roman" w:cs="Arial"/>
          <w:lang w:val="id-ID" w:eastAsia="id-ID"/>
        </w:rPr>
      </w:pPr>
      <w:r>
        <w:rPr>
          <w:rFonts w:ascii="Arial" w:hAnsi="Arial" w:eastAsia="Times New Roman" w:cs="Arial"/>
          <w:bCs/>
          <w:lang w:val="id-ID" w:eastAsia="id-ID"/>
        </w:rPr>
        <w:t>M</w:t>
      </w:r>
      <w:r>
        <w:rPr>
          <w:rFonts w:ascii="Arial" w:hAnsi="Arial" w:eastAsia="Times New Roman" w:cs="Arial"/>
          <w:bCs/>
          <w:lang w:eastAsia="id-ID"/>
        </w:rPr>
        <w:t xml:space="preserve">enurut </w:t>
      </w:r>
      <w:r>
        <w:rPr>
          <w:rFonts w:ascii="Arial" w:hAnsi="Arial" w:eastAsia="Times New Roman" w:cs="Arial"/>
          <w:lang w:eastAsia="id-ID"/>
        </w:rPr>
        <w:t>Nasution (2004)</w:t>
      </w:r>
      <w:r>
        <w:rPr>
          <w:rFonts w:ascii="Arial" w:hAnsi="Arial" w:eastAsia="Times New Roman" w:cs="Arial"/>
          <w:bCs/>
          <w:lang w:val="id-ID" w:eastAsia="id-ID"/>
        </w:rPr>
        <w:t xml:space="preserve">, </w:t>
      </w:r>
      <w:r>
        <w:rPr>
          <w:rFonts w:ascii="Arial" w:hAnsi="Arial" w:eastAsia="Times New Roman" w:cs="Arial"/>
          <w:bCs/>
          <w:lang w:eastAsia="id-ID"/>
        </w:rPr>
        <w:t xml:space="preserve">fungsi dan manfaat transportasi </w:t>
      </w:r>
      <w:r>
        <w:rPr>
          <w:rFonts w:ascii="Arial" w:hAnsi="Arial" w:eastAsia="Times New Roman" w:cs="Arial"/>
          <w:bCs/>
          <w:lang w:val="id-ID" w:eastAsia="id-ID"/>
        </w:rPr>
        <w:t>dapat diuraikan sebagai berikut:</w:t>
      </w:r>
    </w:p>
    <w:p>
      <w:pPr>
        <w:pStyle w:val="8"/>
        <w:numPr>
          <w:ilvl w:val="0"/>
          <w:numId w:val="6"/>
        </w:numPr>
        <w:ind w:left="284" w:hanging="283"/>
        <w:rPr>
          <w:rFonts w:ascii="Arial" w:hAnsi="Arial" w:eastAsia="Times New Roman" w:cs="Arial"/>
          <w:lang w:eastAsia="id-ID"/>
        </w:rPr>
      </w:pPr>
      <w:r>
        <w:rPr>
          <w:rFonts w:ascii="Arial" w:hAnsi="Arial" w:eastAsia="Times New Roman" w:cs="Arial"/>
          <w:bCs/>
          <w:lang w:eastAsia="id-ID"/>
        </w:rPr>
        <w:t>Fungsi pengangkutan, p</w:t>
      </w:r>
      <w:r>
        <w:rPr>
          <w:rFonts w:ascii="Arial" w:hAnsi="Arial" w:eastAsia="Times New Roman" w:cs="Arial"/>
          <w:lang w:eastAsia="id-ID"/>
        </w:rPr>
        <w:t xml:space="preserve">engangkutan atau transportasi berfungsi sebagai faktor penunjang dan perangsang pembangunan dan pemberi jasa bagi perkembangan ekonomi. </w:t>
      </w:r>
    </w:p>
    <w:p>
      <w:pPr>
        <w:pStyle w:val="8"/>
        <w:numPr>
          <w:ilvl w:val="0"/>
          <w:numId w:val="6"/>
        </w:numPr>
        <w:ind w:left="284" w:hanging="283"/>
        <w:rPr>
          <w:rFonts w:ascii="Arial" w:hAnsi="Arial" w:eastAsia="Times New Roman" w:cs="Arial"/>
          <w:lang w:eastAsia="id-ID"/>
        </w:rPr>
      </w:pPr>
      <w:r>
        <w:rPr>
          <w:rFonts w:ascii="Arial" w:hAnsi="Arial" w:eastAsia="Times New Roman" w:cs="Arial"/>
          <w:bCs/>
          <w:lang w:eastAsia="id-ID"/>
        </w:rPr>
        <w:t>Manfaat pengangkutan, m</w:t>
      </w:r>
      <w:r>
        <w:rPr>
          <w:rFonts w:ascii="Arial" w:hAnsi="Arial" w:eastAsia="Times New Roman" w:cs="Arial"/>
          <w:lang w:eastAsia="id-ID"/>
        </w:rPr>
        <w:t>anfaat transportasi dapat dilihat dari segi kehidupan masyarakat, manfaat-manfaat tersebut dapat dikelompokkan dalam beberapa segi kehidupan yaitu manfaat transportasi dari segi ekonomi, sosial, politis dan keamanan:</w:t>
      </w:r>
    </w:p>
    <w:p>
      <w:pPr>
        <w:pStyle w:val="8"/>
        <w:numPr>
          <w:ilvl w:val="0"/>
          <w:numId w:val="6"/>
        </w:numPr>
        <w:ind w:left="284" w:hanging="283"/>
        <w:rPr>
          <w:rFonts w:ascii="Arial" w:hAnsi="Arial" w:eastAsia="Times New Roman" w:cs="Arial"/>
          <w:lang w:eastAsia="id-ID"/>
        </w:rPr>
      </w:pPr>
      <w:r>
        <w:rPr>
          <w:rFonts w:ascii="Arial" w:hAnsi="Arial" w:eastAsia="Times New Roman" w:cs="Arial"/>
          <w:bCs/>
          <w:lang w:eastAsia="id-ID"/>
        </w:rPr>
        <w:t>Manfaat ekonomi, k</w:t>
      </w:r>
      <w:r>
        <w:rPr>
          <w:rFonts w:ascii="Arial" w:hAnsi="Arial" w:eastAsia="Times New Roman" w:cs="Arial"/>
          <w:lang w:eastAsia="id-ID"/>
        </w:rPr>
        <w:t>egiatan ekonomi bertujuan untuk meningkatkan kesejahteraan manusia, pengangkutan adalah salah satu alat bantu untuk pemenuhan kebutuhan manusiaserta meningkatkan ekonomi masyarakat.</w:t>
      </w:r>
    </w:p>
    <w:p>
      <w:pPr>
        <w:pStyle w:val="8"/>
        <w:numPr>
          <w:ilvl w:val="0"/>
          <w:numId w:val="6"/>
        </w:numPr>
        <w:ind w:left="284" w:hanging="283"/>
        <w:rPr>
          <w:rFonts w:ascii="Arial" w:hAnsi="Arial" w:eastAsia="Times New Roman" w:cs="Arial"/>
          <w:lang w:eastAsia="id-ID"/>
        </w:rPr>
      </w:pPr>
      <w:r>
        <w:rPr>
          <w:rFonts w:ascii="Arial" w:hAnsi="Arial" w:eastAsia="Times New Roman" w:cs="Arial"/>
          <w:bCs/>
          <w:lang w:eastAsia="id-ID"/>
        </w:rPr>
        <w:t>Manfaat sosial, t</w:t>
      </w:r>
      <w:r>
        <w:rPr>
          <w:rFonts w:ascii="Arial" w:hAnsi="Arial" w:eastAsia="Times New Roman" w:cs="Arial"/>
          <w:lang w:eastAsia="id-ID"/>
        </w:rPr>
        <w:t>ransportasi sangat membantu dalam hubungan sosial, transportasi menyediakan banyak fasilitas, dalam hal ini, transportasi dapat mempermudah penyampaian informasi, perjalanan untuk rekreasi, pendekatan jarak rumah ke tempat berinteraksi seperti kantor, sekolah serta menyediakan pelayanan untuk individu maupun kelompok</w:t>
      </w:r>
    </w:p>
    <w:p>
      <w:pPr>
        <w:pStyle w:val="8"/>
        <w:numPr>
          <w:ilvl w:val="0"/>
          <w:numId w:val="6"/>
        </w:numPr>
        <w:ind w:left="284" w:hanging="283"/>
        <w:contextualSpacing w:val="0"/>
        <w:rPr>
          <w:rFonts w:ascii="Arial" w:hAnsi="Arial" w:eastAsia="Times New Roman" w:cs="Arial"/>
          <w:lang w:eastAsia="id-ID"/>
        </w:rPr>
      </w:pPr>
      <w:r>
        <w:rPr>
          <w:rFonts w:ascii="Arial" w:hAnsi="Arial" w:eastAsia="Times New Roman" w:cs="Arial"/>
          <w:bCs/>
          <w:lang w:eastAsia="id-ID"/>
        </w:rPr>
        <w:t>Manfaat politis dan keamanan, s</w:t>
      </w:r>
      <w:r>
        <w:rPr>
          <w:rFonts w:ascii="Arial" w:hAnsi="Arial" w:eastAsia="Times New Roman" w:cs="Arial"/>
          <w:lang w:eastAsia="id-ID"/>
        </w:rPr>
        <w:t>istem pengangkutan yang aman dan nyaman akan memudahkan pengguna transportasi, mereka tidak akan takut untuk melakukan mobilitas siang ataupun malam, kelengkapan jalan, kenyamanan perangkutan umum, tentu akan meningkatkan minat pengguna transportasi, serta meningkatkan nilai positif wilayah tersebut. Adanya sistem pengangkutan meningkatkan pelayanan pemerintah terhadap masyarakat dengan meluasnya pemenuhan kebutuhan hingga ke pelosok, sistem pengangkutanyang efisien memungkinkan negara memindahkan atau mengangkut penduduk dari daerah yang terkena bencana, atau mendstribusikan bantuan untuk warga yang sedang terkena bencana.</w:t>
      </w:r>
    </w:p>
    <w:p>
      <w:pPr>
        <w:pStyle w:val="8"/>
        <w:ind w:left="284"/>
        <w:contextualSpacing w:val="0"/>
        <w:rPr>
          <w:rFonts w:ascii="Arial" w:hAnsi="Arial" w:eastAsia="Times New Roman" w:cs="Arial"/>
          <w:lang w:eastAsia="id-ID"/>
        </w:rPr>
      </w:pPr>
    </w:p>
    <w:p>
      <w:pPr>
        <w:rPr>
          <w:rFonts w:ascii="Arial" w:hAnsi="Arial" w:cs="Arial"/>
        </w:rPr>
      </w:pPr>
      <w:r>
        <w:rPr>
          <w:rFonts w:ascii="Arial" w:hAnsi="Arial" w:cs="Arial"/>
          <w:b/>
        </w:rPr>
        <w:t>Subsidi</w:t>
      </w:r>
    </w:p>
    <w:p>
      <w:pPr>
        <w:ind w:firstLine="567"/>
        <w:rPr>
          <w:rFonts w:ascii="Arial" w:hAnsi="Arial" w:cs="Arial"/>
          <w:lang w:val="id-ID"/>
        </w:rPr>
      </w:pPr>
      <w:r>
        <w:rPr>
          <w:rFonts w:ascii="Arial" w:hAnsi="Arial" w:cs="Arial"/>
          <w:lang w:val="id-ID"/>
        </w:rPr>
        <w:t xml:space="preserve">Menurut </w:t>
      </w:r>
      <w:r>
        <w:rPr>
          <w:rFonts w:ascii="Arial" w:hAnsi="Arial" w:cs="Arial"/>
        </w:rPr>
        <w:t xml:space="preserve">Spencer dan Amos </w:t>
      </w:r>
      <w:r>
        <w:rPr>
          <w:rFonts w:ascii="Arial" w:hAnsi="Arial" w:cs="Arial"/>
          <w:lang w:val="id-ID"/>
        </w:rPr>
        <w:t>(</w:t>
      </w:r>
      <w:r>
        <w:rPr>
          <w:rFonts w:ascii="Arial" w:hAnsi="Arial" w:cs="Arial"/>
        </w:rPr>
        <w:t>Suparmoko, 2003)</w:t>
      </w:r>
      <w:r>
        <w:rPr>
          <w:rFonts w:ascii="Arial" w:hAnsi="Arial" w:cs="Arial"/>
          <w:lang w:val="id-ID"/>
        </w:rPr>
        <w:t>, bahwa s</w:t>
      </w:r>
      <w:r>
        <w:rPr>
          <w:rFonts w:ascii="Arial" w:hAnsi="Arial" w:cs="Arial"/>
        </w:rPr>
        <w:t>ubsidi adalah pembayaran yang dilakukan pemerintah kepada perusahaan atau rumah tangga untuk mencapai tujuan tertentu yang membuat mereka dapat memproduksi atau mengkonsumsi suatu produk dalam kuantitas yang lebih besar atau pada harga yang lebih murah. Secara ekonomi, tujuan subsidi adalah untuk mengurangi harga atau menambah</w:t>
      </w:r>
      <w:r>
        <w:rPr>
          <w:rFonts w:ascii="Arial" w:hAnsi="Arial" w:cs="Arial"/>
          <w:lang w:val="id-ID"/>
        </w:rPr>
        <w:t>.</w:t>
      </w:r>
      <w:r>
        <w:rPr>
          <w:rFonts w:ascii="Arial" w:hAnsi="Arial" w:cs="Arial"/>
        </w:rPr>
        <w:t xml:space="preserve"> Subsidi (transfer) adalah salah satu bentuk pengeluaran pemerintah yang juga diartikan sebagai pajak negatif yang akan menambah pendapatan mereka yang menerima subsidi atau mengalami peningkatan pendapatan riil apabila mereka mengkonsumsi atau membeli barang-barang yang disubsidi oleh pemerintah dengan harga jual yang rendah. Subsidi dapat dibedakan dalam dua bentuk yaitu subsidi dalam bentuk uang (</w:t>
      </w:r>
      <w:r>
        <w:rPr>
          <w:rFonts w:ascii="Arial" w:hAnsi="Arial" w:cs="Arial"/>
          <w:i/>
        </w:rPr>
        <w:t>cash transfer</w:t>
      </w:r>
      <w:r>
        <w:rPr>
          <w:rFonts w:ascii="Arial" w:hAnsi="Arial" w:cs="Arial"/>
        </w:rPr>
        <w:t xml:space="preserve">) dan subsidi dalam bentuk barang atau subsidi </w:t>
      </w:r>
      <w:r>
        <w:rPr>
          <w:rFonts w:ascii="Arial" w:hAnsi="Arial" w:cs="Arial"/>
          <w:i/>
        </w:rPr>
        <w:t>innatura</w:t>
      </w:r>
      <w:r>
        <w:rPr>
          <w:rFonts w:ascii="Arial" w:hAnsi="Arial" w:cs="Arial"/>
        </w:rPr>
        <w:t xml:space="preserve"> (</w:t>
      </w:r>
      <w:r>
        <w:rPr>
          <w:rFonts w:ascii="Arial" w:hAnsi="Arial" w:cs="Arial"/>
          <w:i/>
        </w:rPr>
        <w:t>in kind subsidy</w:t>
      </w:r>
      <w:r>
        <w:rPr>
          <w:rFonts w:ascii="Arial" w:hAnsi="Arial" w:cs="Arial"/>
        </w:rPr>
        <w:t xml:space="preserve">). </w:t>
      </w:r>
    </w:p>
    <w:p>
      <w:pPr>
        <w:ind w:firstLine="567"/>
        <w:rPr>
          <w:rFonts w:ascii="Arial" w:hAnsi="Arial" w:cs="Arial"/>
        </w:rPr>
      </w:pPr>
      <w:r>
        <w:rPr>
          <w:rFonts w:ascii="Arial" w:hAnsi="Arial" w:cs="Arial"/>
          <w:lang w:val="id-ID"/>
        </w:rPr>
        <w:t xml:space="preserve">Menurut </w:t>
      </w:r>
      <w:r>
        <w:rPr>
          <w:rFonts w:ascii="Arial" w:hAnsi="Arial" w:cs="Arial"/>
        </w:rPr>
        <w:t xml:space="preserve">Handoko dan Patriadi </w:t>
      </w:r>
      <w:r>
        <w:rPr>
          <w:rFonts w:ascii="Arial" w:hAnsi="Arial" w:cs="Arial"/>
          <w:lang w:val="id-ID"/>
        </w:rPr>
        <w:t>(</w:t>
      </w:r>
      <w:r>
        <w:rPr>
          <w:rFonts w:ascii="Arial" w:hAnsi="Arial" w:cs="Arial"/>
        </w:rPr>
        <w:t>2005)</w:t>
      </w:r>
      <w:r>
        <w:rPr>
          <w:rFonts w:ascii="Arial" w:hAnsi="Arial" w:cs="Arial"/>
          <w:lang w:val="id-ID"/>
        </w:rPr>
        <w:t xml:space="preserve"> bahwa </w:t>
      </w:r>
      <w:r>
        <w:rPr>
          <w:rFonts w:ascii="Arial" w:hAnsi="Arial" w:cs="Arial"/>
        </w:rPr>
        <w:t>Keunggulan subsidi dalam bentuk uang kepada konsumen yaitu:</w:t>
      </w:r>
    </w:p>
    <w:p>
      <w:pPr>
        <w:pStyle w:val="8"/>
        <w:numPr>
          <w:ilvl w:val="0"/>
          <w:numId w:val="7"/>
        </w:numPr>
        <w:ind w:left="284" w:hanging="284"/>
        <w:rPr>
          <w:rFonts w:ascii="Arial" w:hAnsi="Arial" w:cs="Arial"/>
        </w:rPr>
      </w:pPr>
      <w:r>
        <w:rPr>
          <w:rFonts w:ascii="Arial" w:hAnsi="Arial" w:cs="Arial"/>
        </w:rPr>
        <w:t>Lebih murah bagi pemerintah daripada subsidi dalam bentuk penurunan harga,</w:t>
      </w:r>
    </w:p>
    <w:p>
      <w:pPr>
        <w:pStyle w:val="8"/>
        <w:numPr>
          <w:ilvl w:val="0"/>
          <w:numId w:val="7"/>
        </w:numPr>
        <w:ind w:left="284" w:hanging="284"/>
        <w:rPr>
          <w:rFonts w:ascii="Arial" w:hAnsi="Arial" w:cs="Arial"/>
        </w:rPr>
      </w:pPr>
      <w:r>
        <w:rPr>
          <w:rFonts w:ascii="Arial" w:hAnsi="Arial" w:cs="Arial"/>
        </w:rPr>
        <w:t>Memberikan kebebasan dalam membelanjakannya.</w:t>
      </w:r>
    </w:p>
    <w:p>
      <w:pPr>
        <w:ind w:firstLine="567"/>
        <w:rPr>
          <w:rFonts w:ascii="Arial" w:hAnsi="Arial" w:cs="Arial"/>
          <w:lang w:val="id-ID"/>
        </w:rPr>
      </w:pPr>
      <w:r>
        <w:rPr>
          <w:rFonts w:ascii="Arial" w:hAnsi="Arial" w:cs="Arial"/>
        </w:rPr>
        <w:t>Subsidi dalam bentuk barang adalah subsidi yang dikaitkan dengan jenis barang tertentu yaitu pemerintah menyediakan suatu jenis barang tertentu dengan jumlah yang tertentu pula kepada konsumen tanpa dipungut bayaran atau pembayaran dibawah harga pasar.</w:t>
      </w:r>
    </w:p>
    <w:p>
      <w:pPr>
        <w:ind w:firstLine="567"/>
        <w:rPr>
          <w:rFonts w:ascii="Arial" w:hAnsi="Arial" w:cs="Arial"/>
        </w:rPr>
      </w:pPr>
      <w:r>
        <w:rPr>
          <w:rFonts w:ascii="Arial" w:hAnsi="Arial" w:cs="Arial"/>
        </w:rPr>
        <w:t>Pengaruh subsidi dalam bentuk barang adalah:</w:t>
      </w:r>
    </w:p>
    <w:p>
      <w:pPr>
        <w:pStyle w:val="8"/>
        <w:numPr>
          <w:ilvl w:val="0"/>
          <w:numId w:val="8"/>
        </w:numPr>
        <w:ind w:left="284" w:hanging="284"/>
        <w:rPr>
          <w:rFonts w:ascii="Arial" w:hAnsi="Arial" w:cs="Arial"/>
        </w:rPr>
      </w:pPr>
      <w:r>
        <w:rPr>
          <w:rFonts w:ascii="Arial" w:hAnsi="Arial" w:cs="Arial"/>
        </w:rPr>
        <w:t>Mengurangi jumlah pembelian untuk barang yang disubsidi tetapi konsumsi total bertambah, misalkan pemerintah memberikan subsidi pangan tanpa harga dengan syarat konsumen tidak boleh menjual kembali barang tersebut.</w:t>
      </w:r>
    </w:p>
    <w:p>
      <w:pPr>
        <w:pStyle w:val="8"/>
        <w:numPr>
          <w:ilvl w:val="0"/>
          <w:numId w:val="8"/>
        </w:numPr>
        <w:ind w:left="284" w:hanging="284"/>
        <w:rPr>
          <w:rFonts w:ascii="Arial" w:hAnsi="Arial" w:cs="Arial"/>
        </w:rPr>
      </w:pPr>
      <w:r>
        <w:rPr>
          <w:rFonts w:ascii="Arial" w:hAnsi="Arial" w:cs="Arial"/>
        </w:rPr>
        <w:t>Tidak mengubah konsumsi total, hal ini terjadi jika pemerintah disamping memberikan subsidi juga menarik pajak yang sama besarnya dengan subsidi.</w:t>
      </w:r>
    </w:p>
    <w:p>
      <w:pPr>
        <w:pStyle w:val="8"/>
        <w:numPr>
          <w:ilvl w:val="0"/>
          <w:numId w:val="8"/>
        </w:numPr>
        <w:ind w:left="284" w:hanging="284"/>
        <w:rPr>
          <w:rFonts w:ascii="Arial" w:hAnsi="Arial" w:cs="Arial"/>
        </w:rPr>
      </w:pPr>
      <w:r>
        <w:rPr>
          <w:rFonts w:ascii="Arial" w:hAnsi="Arial" w:cs="Arial"/>
        </w:rPr>
        <w:t>Konsumsi menjadi terlalu tinggi (</w:t>
      </w:r>
      <w:r>
        <w:rPr>
          <w:rFonts w:ascii="Arial" w:hAnsi="Arial" w:cs="Arial"/>
          <w:i/>
        </w:rPr>
        <w:t>overconsumption</w:t>
      </w:r>
      <w:r>
        <w:rPr>
          <w:rFonts w:ascii="Arial" w:hAnsi="Arial" w:cs="Arial"/>
        </w:rPr>
        <w:t>), hal ini terjadi jika jumlah yang disediakan oleh pemerintah lebih besar daripada jumlah sesungguhnya yang tersedia untuk dibeli konsumen, misalkan suatu keluarga dengan dua orang anak disubsidi rumah dengan tiga kamar tidur. Padahal kalau subsidi dalam bentuk uang, keluarga itu hanya akan menggunakan rumah dengan dua kamar tidur.</w:t>
      </w:r>
    </w:p>
    <w:p>
      <w:pPr>
        <w:pStyle w:val="8"/>
        <w:numPr>
          <w:ilvl w:val="0"/>
          <w:numId w:val="8"/>
        </w:numPr>
        <w:ind w:left="284" w:hanging="284"/>
        <w:rPr>
          <w:rFonts w:ascii="Arial" w:hAnsi="Arial" w:cs="Arial"/>
        </w:rPr>
      </w:pPr>
      <w:r>
        <w:rPr>
          <w:rFonts w:ascii="Arial" w:hAnsi="Arial" w:cs="Arial"/>
        </w:rPr>
        <w:t>Konsumsi menjadi terlalu rendah (</w:t>
      </w:r>
      <w:r>
        <w:rPr>
          <w:rFonts w:ascii="Arial" w:hAnsi="Arial" w:cs="Arial"/>
          <w:i/>
        </w:rPr>
        <w:t>underconsumption</w:t>
      </w:r>
      <w:r>
        <w:rPr>
          <w:rFonts w:ascii="Arial" w:hAnsi="Arial" w:cs="Arial"/>
        </w:rPr>
        <w:t>), hal ini terjadi kalau jumlah subsidi yang disediakan oleh pemerintah lebih kecil daripada jumlah yang diharapkan oleh konsumen, misalkan pemerintah menyediakan rumah bersubsidi tipe 36 dengan dua kamar tidur saja padahal yang dibutuhkan konsumen rumah dengan tipe 54 dengan tiga kamar tidur.</w:t>
      </w:r>
    </w:p>
    <w:p>
      <w:pPr>
        <w:ind w:firstLine="567"/>
        <w:rPr>
          <w:rFonts w:ascii="Arial" w:hAnsi="Arial" w:eastAsia="Times New Roman" w:cs="Arial"/>
          <w:bCs/>
        </w:rPr>
      </w:pPr>
      <w:r>
        <w:rPr>
          <w:rFonts w:ascii="Arial" w:hAnsi="Arial" w:eastAsia="Times New Roman" w:cs="Arial"/>
          <w:bCs/>
          <w:lang w:val="id-ID"/>
        </w:rPr>
        <w:t xml:space="preserve">Subsidi memiliki </w:t>
      </w:r>
      <w:r>
        <w:rPr>
          <w:rFonts w:ascii="Arial" w:hAnsi="Arial" w:eastAsia="Times New Roman" w:cs="Arial"/>
          <w:bCs/>
        </w:rPr>
        <w:t>dua macam efek</w:t>
      </w:r>
      <w:r>
        <w:rPr>
          <w:rFonts w:ascii="Arial" w:hAnsi="Arial" w:eastAsia="Times New Roman" w:cs="Arial"/>
          <w:bCs/>
          <w:lang w:val="id-ID"/>
        </w:rPr>
        <w:t>, yaitu</w:t>
      </w:r>
      <w:r>
        <w:rPr>
          <w:rFonts w:ascii="Arial" w:hAnsi="Arial" w:eastAsia="Times New Roman" w:cs="Arial"/>
          <w:bCs/>
        </w:rPr>
        <w:t>:</w:t>
      </w:r>
    </w:p>
    <w:p>
      <w:pPr>
        <w:pStyle w:val="8"/>
        <w:numPr>
          <w:ilvl w:val="0"/>
          <w:numId w:val="9"/>
        </w:numPr>
        <w:ind w:left="284" w:hanging="283"/>
        <w:rPr>
          <w:rFonts w:ascii="Arial" w:hAnsi="Arial" w:eastAsia="Times New Roman" w:cs="Arial"/>
        </w:rPr>
      </w:pPr>
      <w:r>
        <w:rPr>
          <w:rFonts w:ascii="Arial" w:hAnsi="Arial" w:eastAsia="Times New Roman" w:cs="Arial"/>
          <w:bCs/>
        </w:rPr>
        <w:t>Efek positif subsidi, k</w:t>
      </w:r>
      <w:r>
        <w:rPr>
          <w:rFonts w:ascii="Arial" w:hAnsi="Arial" w:eastAsia="Times New Roman" w:cs="Arial"/>
        </w:rPr>
        <w:t>ebijakan pemberian subsidi biasanya dikaitkan kepada barang dan jasa yang memiliki positif eksternalitas dengan tujuan agar untuk menambah output dan lebih banyak sumber daya yang dialokasikan ke barang dan jasa tersebut, misalnya pendidikan dan teknologi tinggi.</w:t>
      </w:r>
    </w:p>
    <w:p>
      <w:pPr>
        <w:pStyle w:val="8"/>
        <w:numPr>
          <w:ilvl w:val="0"/>
          <w:numId w:val="9"/>
        </w:numPr>
        <w:ind w:left="284" w:hanging="283"/>
        <w:rPr>
          <w:rFonts w:ascii="Arial" w:hAnsi="Arial" w:eastAsia="Times New Roman" w:cs="Arial"/>
        </w:rPr>
      </w:pPr>
      <w:r>
        <w:rPr>
          <w:rFonts w:ascii="Arial" w:hAnsi="Arial" w:eastAsia="Times New Roman" w:cs="Arial"/>
          <w:bCs/>
        </w:rPr>
        <w:t xml:space="preserve">Efek Negatif Subsidi </w:t>
      </w:r>
    </w:p>
    <w:p>
      <w:pPr>
        <w:pStyle w:val="8"/>
        <w:numPr>
          <w:ilvl w:val="0"/>
          <w:numId w:val="10"/>
        </w:numPr>
        <w:ind w:left="567" w:hanging="283"/>
        <w:rPr>
          <w:rFonts w:ascii="Arial" w:hAnsi="Arial" w:eastAsia="Times New Roman" w:cs="Arial"/>
        </w:rPr>
      </w:pPr>
      <w:r>
        <w:rPr>
          <w:rFonts w:ascii="Arial" w:hAnsi="Arial" w:eastAsia="Times New Roman" w:cs="Arial"/>
        </w:rPr>
        <w:t>Subsidi menciptakan alokasi sumber daya yang tidak efisien. Karena konsumen membayar barang dan jasa pada harga yang lebih rendah daripada harga pasar maka ada kecenderungan konsumen tidak hemat dalam mengkonsumsi barang yang disubsidi. Karena harga yang disubsidi lebih rendah daripada biaya kesempatan (</w:t>
      </w:r>
      <w:r>
        <w:rPr>
          <w:rFonts w:ascii="Arial" w:hAnsi="Arial" w:eastAsia="Times New Roman" w:cs="Arial"/>
          <w:i/>
          <w:iCs/>
        </w:rPr>
        <w:t>opportunity cost</w:t>
      </w:r>
      <w:r>
        <w:rPr>
          <w:rFonts w:ascii="Arial" w:hAnsi="Arial" w:eastAsia="Times New Roman" w:cs="Arial"/>
        </w:rPr>
        <w:t>) maka terjadi pemborosan dalam penggunaan sumber daya untuk memproduksi barang yang disubsidi.</w:t>
      </w:r>
    </w:p>
    <w:p>
      <w:pPr>
        <w:pStyle w:val="8"/>
        <w:numPr>
          <w:ilvl w:val="0"/>
          <w:numId w:val="10"/>
        </w:numPr>
        <w:ind w:left="567" w:hanging="283"/>
        <w:contextualSpacing w:val="0"/>
        <w:rPr>
          <w:rFonts w:ascii="Arial" w:hAnsi="Arial" w:eastAsia="Times New Roman" w:cs="Arial"/>
        </w:rPr>
      </w:pPr>
      <w:r>
        <w:rPr>
          <w:rFonts w:ascii="Arial" w:hAnsi="Arial" w:eastAsia="Times New Roman" w:cs="Arial"/>
        </w:rPr>
        <w:t xml:space="preserve">Subsidi menyebabkan distorsi harga. Menurut Basri, subsidi yang tidak transparan dan tidak </w:t>
      </w:r>
      <w:r>
        <w:rPr>
          <w:rFonts w:ascii="Arial" w:hAnsi="Arial" w:eastAsia="Times New Roman" w:cs="Arial"/>
          <w:i/>
          <w:iCs/>
        </w:rPr>
        <w:t xml:space="preserve">well-targeted </w:t>
      </w:r>
      <w:r>
        <w:rPr>
          <w:rFonts w:ascii="Arial" w:hAnsi="Arial" w:eastAsia="Times New Roman" w:cs="Arial"/>
        </w:rPr>
        <w:t>akan mengakibatkan:Subsidi besar yang digunakan untuk program populis cenderung menciptakan distorsi baru dalam perekonomian,Subsidi menciptakan suatu inefisiensi ,Subsidi tidak dinikmati oleh mereka yang berhak.</w:t>
      </w:r>
    </w:p>
    <w:p>
      <w:pPr>
        <w:pStyle w:val="8"/>
        <w:ind w:left="567"/>
        <w:contextualSpacing w:val="0"/>
        <w:rPr>
          <w:rFonts w:ascii="Arial" w:hAnsi="Arial" w:eastAsia="Times New Roman" w:cs="Arial"/>
        </w:rPr>
      </w:pPr>
    </w:p>
    <w:p>
      <w:pPr>
        <w:rPr>
          <w:rFonts w:ascii="Arial" w:hAnsi="Arial" w:cs="Arial"/>
          <w:b/>
        </w:rPr>
      </w:pPr>
      <w:r>
        <w:rPr>
          <w:rFonts w:ascii="Arial" w:hAnsi="Arial" w:cs="Arial"/>
          <w:b/>
        </w:rPr>
        <w:t>Djawatan Angkoetan Motor Repoeblik Indonesia (DAMRI)</w:t>
      </w:r>
    </w:p>
    <w:p>
      <w:pPr>
        <w:ind w:firstLine="567"/>
        <w:rPr>
          <w:rFonts w:ascii="Arial" w:hAnsi="Arial" w:cs="Arial"/>
        </w:rPr>
      </w:pPr>
      <w:r>
        <w:rPr>
          <w:rFonts w:ascii="Arial" w:hAnsi="Arial" w:cs="Arial"/>
        </w:rPr>
        <w:t>DAMRI adalah singkatan dari Djawatan Angkoetan Motor Repoeblik Indonesia (ER, EYD: Jawatan Angkutan Motor Republik Indonesia) yang dibentuk berdasarkan Maklumat Kementerian Perhubungan RI No.01/DAMRI/46 tanggal 25 November 1946 dengan tugas utama menyelenggarakan angkutan penumpang dan barang di atas jalan dengan menggunakan kendaraan bermotor. Dalam perkembangan selanjutnya sebagai Perusahaan Umum (Perum), nama DAMRI tetap diabadikan sebagai brand mark dari Badan Usaha Milik Negara (BUMN) ini yang hingga saat ini masih tetap konsisten menjalankan tugasnya sebagai salah satu penyelenggara jasa angkutan penumpang dan barang dengan menggunakan bus dan truk.</w:t>
      </w:r>
    </w:p>
    <w:p>
      <w:pPr>
        <w:ind w:firstLine="567"/>
        <w:rPr>
          <w:rFonts w:ascii="Arial" w:hAnsi="Arial" w:cs="Arial"/>
          <w:lang w:val="id-ID"/>
        </w:rPr>
      </w:pPr>
      <w:r>
        <w:rPr>
          <w:rFonts w:ascii="Arial" w:hAnsi="Arial" w:cs="Arial"/>
        </w:rPr>
        <w:t>Saat ini, DAMRI memiliki jaringan pelayanan tersebar hampir di seluruh wilayah Republik Indonesia. Dalam kegiatan usahanya DAMRI menyelenggarakan pelayanan angkutan kota, angkutan antarkota dalam provinsi, angkutan kota antarprovinsi, angkutan khusus bandar udara, angkutan pariwisata, angkutan logistik, angkutan keperintisan, dan angkutan lintas batas negara.</w:t>
      </w:r>
    </w:p>
    <w:p>
      <w:pPr>
        <w:ind w:firstLine="567"/>
        <w:rPr>
          <w:rFonts w:ascii="Arial" w:hAnsi="Arial" w:cs="Arial"/>
          <w:lang w:val="id-ID"/>
        </w:rPr>
      </w:pPr>
    </w:p>
    <w:p>
      <w:pPr>
        <w:rPr>
          <w:rFonts w:ascii="Arial" w:hAnsi="Arial" w:cs="Arial"/>
        </w:rPr>
      </w:pPr>
      <w:r>
        <w:rPr>
          <w:rFonts w:ascii="Arial" w:hAnsi="Arial" w:cs="Arial"/>
          <w:b/>
        </w:rPr>
        <w:t>Pendapatan</w:t>
      </w:r>
    </w:p>
    <w:p>
      <w:pPr>
        <w:ind w:firstLine="567"/>
        <w:rPr>
          <w:rFonts w:ascii="Arial" w:hAnsi="Arial" w:cs="Arial"/>
        </w:rPr>
      </w:pPr>
      <w:r>
        <w:rPr>
          <w:rFonts w:ascii="Arial" w:hAnsi="Arial" w:cs="Arial"/>
        </w:rPr>
        <w:t xml:space="preserve">Menurut UU Ketenagakerjaan No.13 </w:t>
      </w:r>
      <w:r>
        <w:rPr>
          <w:rFonts w:ascii="Arial" w:hAnsi="Arial" w:cs="Arial"/>
          <w:lang w:val="id-ID"/>
        </w:rPr>
        <w:t xml:space="preserve">tahun </w:t>
      </w:r>
      <w:r>
        <w:rPr>
          <w:rFonts w:ascii="Arial" w:hAnsi="Arial" w:cs="Arial"/>
        </w:rPr>
        <w:t xml:space="preserve">2003, upah adalah hak pekerja/buruh yang diterima dan dinyatakan dalam bentuk uang sebagai imbalan dari pengusaha atau pemberi kerja. Kepada pekerja/buruh yang ditetapkan dan dibayarkan menurut suatu perjanjian kerja, kesepakatan, atau peraturan perundang undangan, termasuk tunjangan bagi pekerja/buruh dan keluarganya atas suatu pekerjaan atau jasa yang telah atau akan dilakukan. </w:t>
      </w:r>
    </w:p>
    <w:p>
      <w:pPr>
        <w:ind w:firstLine="567"/>
        <w:rPr>
          <w:rFonts w:ascii="Arial" w:hAnsi="Arial" w:cs="Arial"/>
          <w:lang w:val="id-ID"/>
        </w:rPr>
      </w:pPr>
      <w:r>
        <w:rPr>
          <w:rFonts w:ascii="Arial" w:hAnsi="Arial" w:cs="Arial"/>
        </w:rPr>
        <w:t xml:space="preserve">Kisata (2005) membagi jenis pendapatan menjadi dua yaitu </w:t>
      </w:r>
      <w:r>
        <w:rPr>
          <w:rFonts w:ascii="Arial" w:hAnsi="Arial" w:cs="Arial"/>
          <w:i/>
        </w:rPr>
        <w:t>active income</w:t>
      </w:r>
      <w:r>
        <w:rPr>
          <w:rFonts w:ascii="Arial" w:hAnsi="Arial" w:cs="Arial"/>
        </w:rPr>
        <w:t xml:space="preserve"> dan </w:t>
      </w:r>
      <w:r>
        <w:rPr>
          <w:rFonts w:ascii="Arial" w:hAnsi="Arial" w:cs="Arial"/>
          <w:i/>
        </w:rPr>
        <w:t>passive income</w:t>
      </w:r>
      <w:r>
        <w:rPr>
          <w:rFonts w:ascii="Arial" w:hAnsi="Arial" w:cs="Arial"/>
        </w:rPr>
        <w:t>.</w:t>
      </w:r>
      <w:r>
        <w:rPr>
          <w:rFonts w:ascii="Arial" w:hAnsi="Arial" w:cs="Arial"/>
          <w:i/>
        </w:rPr>
        <w:t>Active income</w:t>
      </w:r>
      <w:r>
        <w:rPr>
          <w:rFonts w:ascii="Arial" w:hAnsi="Arial" w:cs="Arial"/>
        </w:rPr>
        <w:t xml:space="preserve"> yaitu suatu pendapatan yang hanya akan diterima jika aktif melakukan usaha, seperti bekerja atau berinvestasi diantaranya: karyawan (pegawai), buruh perusahaan, manager, executive. </w:t>
      </w:r>
      <w:r>
        <w:rPr>
          <w:rFonts w:ascii="Arial" w:hAnsi="Arial" w:cs="Arial"/>
          <w:i/>
        </w:rPr>
        <w:t>Passive income</w:t>
      </w:r>
      <w:r>
        <w:rPr>
          <w:rFonts w:ascii="Arial" w:hAnsi="Arial" w:cs="Arial"/>
        </w:rPr>
        <w:t xml:space="preserve"> yaitu suatu pendapatan yang diperoleh seseorang walaupun orang tersebut tidak aktif lagi bekerja, seperti bisnis dengan sistem konglomerasi, waralaba, network marketing, investasi pada saham, obligasi, tanah, perhiasan, property dan deposito.</w:t>
      </w:r>
    </w:p>
    <w:p>
      <w:pPr>
        <w:ind w:firstLine="567"/>
        <w:rPr>
          <w:rFonts w:ascii="Arial" w:hAnsi="Arial" w:cs="Arial"/>
          <w:lang w:val="id-ID"/>
        </w:rPr>
      </w:pPr>
    </w:p>
    <w:p>
      <w:pPr>
        <w:rPr>
          <w:rFonts w:ascii="Arial" w:hAnsi="Arial" w:cs="Arial"/>
        </w:rPr>
      </w:pPr>
      <w:r>
        <w:rPr>
          <w:rFonts w:ascii="Arial" w:hAnsi="Arial" w:cs="Arial"/>
          <w:b/>
        </w:rPr>
        <w:t>Angkutan Umum</w:t>
      </w:r>
    </w:p>
    <w:p>
      <w:pPr>
        <w:ind w:firstLine="567"/>
        <w:rPr>
          <w:rFonts w:ascii="Arial" w:hAnsi="Arial" w:cs="Arial"/>
        </w:rPr>
      </w:pPr>
      <w:r>
        <w:rPr>
          <w:rFonts w:ascii="Arial" w:hAnsi="Arial" w:cs="Arial"/>
          <w:lang w:val="id-ID"/>
        </w:rPr>
        <w:t xml:space="preserve">Menurut </w:t>
      </w:r>
      <w:r>
        <w:rPr>
          <w:rFonts w:ascii="Arial" w:hAnsi="Arial" w:cs="Arial"/>
        </w:rPr>
        <w:t>Warpani</w:t>
      </w:r>
      <w:r>
        <w:rPr>
          <w:rFonts w:ascii="Arial" w:hAnsi="Arial" w:cs="Arial"/>
          <w:lang w:val="id-ID"/>
        </w:rPr>
        <w:t xml:space="preserve"> (2002</w:t>
      </w:r>
      <w:r>
        <w:rPr>
          <w:rFonts w:ascii="Arial" w:hAnsi="Arial" w:cs="Arial"/>
        </w:rPr>
        <w:t>)</w:t>
      </w:r>
      <w:r>
        <w:rPr>
          <w:rFonts w:ascii="Arial" w:hAnsi="Arial" w:cs="Arial"/>
          <w:lang w:val="id-ID"/>
        </w:rPr>
        <w:t>, bahwa a</w:t>
      </w:r>
      <w:r>
        <w:rPr>
          <w:rFonts w:ascii="Arial" w:hAnsi="Arial" w:cs="Arial"/>
        </w:rPr>
        <w:t xml:space="preserve">ngkutan Umum adalah angkutan penumpang yang dilakukan dengan sistem sewa atau bayar. Termasuk dalam pengertian angkutan umum penumpang adalah angkutan kota (bus, minibus, dan sebagainya), kereta api, angkutan air dan angkutan udara (Warpani, </w:t>
      </w:r>
      <w:r>
        <w:rPr>
          <w:rFonts w:ascii="Arial" w:hAnsi="Arial" w:cs="Arial"/>
          <w:lang w:val="id-ID"/>
        </w:rPr>
        <w:t>2002</w:t>
      </w:r>
      <w:r>
        <w:rPr>
          <w:rFonts w:ascii="Arial" w:hAnsi="Arial" w:cs="Arial"/>
        </w:rPr>
        <w:t>). Berdasarkan Peraturan Pemerintah No. 41 tahun 1993 tentang Angkutan Jalan dijelaskan angkutan adalah pemindahan orang dan atau barang dari satu tempat ke tempat lain dengannmenggunakan kendaraan. Sedangkan kendaraan umum adalah setiap kendaraan bermotor yang disediakan untuk dipergunakan oleh umum dengan dipungut bayaran.Pengangkutan orang dengan kendaraan umum di lakukan dengan menggunakan mobil bus atau mobil penumpang dilayani dengan trayek tetap atau teratur dan tidak dalam trayek.</w:t>
      </w:r>
    </w:p>
    <w:p>
      <w:pPr>
        <w:ind w:firstLine="567"/>
        <w:rPr>
          <w:rFonts w:ascii="Arial" w:hAnsi="Arial" w:cs="Arial"/>
        </w:rPr>
      </w:pPr>
      <w:r>
        <w:rPr>
          <w:rFonts w:ascii="Arial" w:hAnsi="Arial" w:cs="Arial"/>
          <w:lang w:val="id-ID"/>
        </w:rPr>
        <w:t xml:space="preserve">Menurut </w:t>
      </w:r>
      <w:r>
        <w:rPr>
          <w:rFonts w:ascii="Arial" w:hAnsi="Arial" w:cs="Arial"/>
        </w:rPr>
        <w:t>Warpan</w:t>
      </w:r>
      <w:r>
        <w:rPr>
          <w:rFonts w:ascii="Arial" w:hAnsi="Arial" w:cs="Arial"/>
          <w:lang w:val="id-ID"/>
        </w:rPr>
        <w:t>i(2002</w:t>
      </w:r>
      <w:r>
        <w:rPr>
          <w:rFonts w:ascii="Arial" w:hAnsi="Arial" w:cs="Arial"/>
        </w:rPr>
        <w:t>)</w:t>
      </w:r>
      <w:r>
        <w:rPr>
          <w:rFonts w:ascii="Arial" w:hAnsi="Arial" w:cs="Arial"/>
          <w:lang w:val="id-ID"/>
        </w:rPr>
        <w:t>, bahwa t</w:t>
      </w:r>
      <w:r>
        <w:rPr>
          <w:rFonts w:ascii="Arial" w:hAnsi="Arial" w:cs="Arial"/>
        </w:rPr>
        <w:t>ujuan utama keberadaan angkutan umum penumpang adalah menyelenggarakan pelayanan angkutan yang baik dan layak bagi masyarakat. Ukuran pelayanan yang baik adalah pelayanan yang aman, cepat, murah dan nyaman.Selain itu, keberadaan angkutan umum penumpang juga membuka lapangan kerja. Ditinjau dengan kacamata perlalu lintasan, keberadaan angkutan umum penumpang mengandung arti pengurangan volume lalu lintas kendaraan pribadi, hal ini dimungkinkan karena angkutan umum penumpang bersifat angkutan massal sehingga biaya angkut dapat dibebankan kepada lebih banyak orang atau penumpang. Banyaknya penumpang menyebabkan biaya penumpang dapat ditekan serendah mungkin</w:t>
      </w:r>
      <w:r>
        <w:rPr>
          <w:rFonts w:ascii="Arial" w:hAnsi="Arial" w:cs="Arial"/>
          <w:lang w:val="id-ID"/>
        </w:rPr>
        <w:t>.</w:t>
      </w:r>
      <w:r>
        <w:rPr>
          <w:rFonts w:ascii="Arial" w:hAnsi="Arial" w:cs="Arial"/>
        </w:rPr>
        <w:t>Menurut Keputusan Menteri Perhubungan No. KM 35 tahun 2003 tentang  Penyelenggaraan Angkutan Orang di Jalan dengan Kendaraan Umum, ada beberapa kriteria yang berkenaan dengan angkutan umum. Kendaraan umum adalah setiap kendaraan bermotor yang disediakan untuk dipergunakan oleh umum dengan dipungut bayaran baik langsung maupun tidak langsung.Trayek adalah lintasan kendaraan untuk pelayanan jasa angkutan orang dengan mobil bus, yang mempunyai asal dan tujuan perjalanan tetap, lintasan tetap dan jadwal tetap maupun tidak terjadwal.</w:t>
      </w:r>
    </w:p>
    <w:p>
      <w:pPr>
        <w:ind w:firstLine="567"/>
        <w:rPr>
          <w:rFonts w:ascii="Arial" w:hAnsi="Arial" w:eastAsia="Times New Roman" w:cs="Arial"/>
        </w:rPr>
      </w:pPr>
      <w:r>
        <w:rPr>
          <w:rFonts w:ascii="Arial" w:hAnsi="Arial" w:eastAsia="Times New Roman" w:cs="Arial"/>
        </w:rPr>
        <w:t>Berdasarkan Undang-Undang No. 14 tahun 1992 tentang Lalu Lintas dan Angkutan Jalan, menyebutkan bahwa pelayanan angkutan orang dengan kendaraan umum terdiri dari:</w:t>
      </w:r>
    </w:p>
    <w:p>
      <w:pPr>
        <w:pStyle w:val="8"/>
        <w:numPr>
          <w:ilvl w:val="0"/>
          <w:numId w:val="11"/>
        </w:numPr>
        <w:ind w:left="284" w:hanging="284"/>
        <w:rPr>
          <w:rFonts w:ascii="Arial" w:hAnsi="Arial" w:eastAsia="Times New Roman" w:cs="Arial"/>
        </w:rPr>
      </w:pPr>
      <w:r>
        <w:rPr>
          <w:rFonts w:ascii="Arial" w:hAnsi="Arial" w:eastAsia="Times New Roman" w:cs="Arial"/>
        </w:rPr>
        <w:t>Angkutan antar kota yang merupakan pemindahan orang dari suatu kota kekota lain.</w:t>
      </w:r>
    </w:p>
    <w:p>
      <w:pPr>
        <w:pStyle w:val="8"/>
        <w:numPr>
          <w:ilvl w:val="0"/>
          <w:numId w:val="11"/>
        </w:numPr>
        <w:ind w:left="284" w:hanging="284"/>
        <w:rPr>
          <w:rFonts w:ascii="Arial" w:hAnsi="Arial" w:eastAsia="Times New Roman" w:cs="Arial"/>
        </w:rPr>
      </w:pPr>
      <w:r>
        <w:rPr>
          <w:rFonts w:ascii="Arial" w:hAnsi="Arial" w:eastAsia="Times New Roman" w:cs="Arial"/>
        </w:rPr>
        <w:t>Angkutan kota yang merupakan pemindahan orang dari suatu kota ke kota lain.</w:t>
      </w:r>
    </w:p>
    <w:p>
      <w:pPr>
        <w:pStyle w:val="8"/>
        <w:numPr>
          <w:ilvl w:val="0"/>
          <w:numId w:val="11"/>
        </w:numPr>
        <w:ind w:left="284" w:hanging="284"/>
        <w:rPr>
          <w:rFonts w:ascii="Arial" w:hAnsi="Arial" w:eastAsia="Times New Roman" w:cs="Arial"/>
          <w:lang w:val="id-ID"/>
        </w:rPr>
      </w:pPr>
      <w:r>
        <w:rPr>
          <w:rFonts w:ascii="Arial" w:hAnsi="Arial" w:eastAsia="Times New Roman" w:cs="Arial"/>
        </w:rPr>
        <w:t>Angkutan perdesaan yang merupakan pemindahan orang dalam dan atau antar wilayah perdesaan.</w:t>
      </w:r>
    </w:p>
    <w:p>
      <w:pPr>
        <w:pStyle w:val="8"/>
        <w:numPr>
          <w:ilvl w:val="0"/>
          <w:numId w:val="11"/>
        </w:numPr>
        <w:ind w:left="284" w:hanging="284"/>
        <w:rPr>
          <w:rFonts w:ascii="Arial" w:hAnsi="Arial" w:eastAsia="Times New Roman" w:cs="Arial"/>
          <w:lang w:val="id-ID"/>
        </w:rPr>
      </w:pPr>
      <w:r>
        <w:rPr>
          <w:rFonts w:ascii="Arial" w:hAnsi="Arial" w:eastAsia="Times New Roman" w:cs="Arial"/>
        </w:rPr>
        <w:t>Angkutan lintas batas negara yang merupakan angkutan orang yang melalui lintas batas negara lain.</w:t>
      </w:r>
    </w:p>
    <w:p>
      <w:pPr>
        <w:pStyle w:val="8"/>
        <w:rPr>
          <w:rFonts w:ascii="Arial" w:hAnsi="Arial" w:eastAsia="Times New Roman" w:cs="Arial"/>
        </w:rPr>
      </w:pPr>
    </w:p>
    <w:p>
      <w:pPr>
        <w:pStyle w:val="8"/>
        <w:ind w:left="0" w:firstLine="567"/>
        <w:rPr>
          <w:rFonts w:ascii="Arial" w:hAnsi="Arial" w:eastAsia="Times New Roman" w:cs="Arial"/>
          <w:lang w:val="id-ID"/>
        </w:rPr>
      </w:pPr>
      <w:r>
        <w:rPr>
          <w:rFonts w:ascii="Arial" w:hAnsi="Arial" w:eastAsia="Times New Roman" w:cs="Arial"/>
        </w:rPr>
        <w:t>Sistem Tansportasi Nasional No. KM 49 (2005) menyebutkan bahwa angkutan perdesaan  adalah angkutan dari satu tempat ke tempat lain dalam satu daerah kabupaten yang tidak termasuk dalam trayek kota yang berada pada wilayah ibu kota kabupaten dengan mempergunakan angkutan umum atau mobil penumpang umumyang terikat dalam trayek.</w:t>
      </w:r>
    </w:p>
    <w:p>
      <w:pPr>
        <w:ind w:firstLine="567"/>
        <w:rPr>
          <w:rFonts w:ascii="Arial" w:hAnsi="Arial" w:eastAsia="Times New Roman" w:cs="Arial"/>
        </w:rPr>
      </w:pPr>
      <w:r>
        <w:rPr>
          <w:rFonts w:ascii="Arial" w:hAnsi="Arial" w:eastAsia="Times New Roman" w:cs="Arial"/>
        </w:rPr>
        <w:t>Berdasarkan KM 35 Tahun 2003 tentang Penyelenggaraan Angkutan Orang di Jalan dengan Kendaraan Umum, pelayanan angkutan perdesaan diselenggarakan dengan ciri-cirii sebagai berikut:</w:t>
      </w:r>
    </w:p>
    <w:p>
      <w:pPr>
        <w:pStyle w:val="8"/>
        <w:numPr>
          <w:ilvl w:val="0"/>
          <w:numId w:val="12"/>
        </w:numPr>
        <w:ind w:left="284" w:hanging="284"/>
        <w:rPr>
          <w:rFonts w:ascii="Arial" w:hAnsi="Arial" w:eastAsia="Times New Roman" w:cs="Arial"/>
        </w:rPr>
      </w:pPr>
      <w:r>
        <w:rPr>
          <w:rFonts w:ascii="Arial" w:hAnsi="Arial" w:eastAsia="Times New Roman" w:cs="Arial"/>
        </w:rPr>
        <w:t>Mempunyai jadwal tetap dan atau tidak terjadwal.</w:t>
      </w:r>
    </w:p>
    <w:p>
      <w:pPr>
        <w:pStyle w:val="8"/>
        <w:numPr>
          <w:ilvl w:val="0"/>
          <w:numId w:val="12"/>
        </w:numPr>
        <w:ind w:left="284" w:hanging="284"/>
        <w:rPr>
          <w:rFonts w:ascii="Arial" w:hAnsi="Arial" w:eastAsia="Times New Roman" w:cs="Arial"/>
        </w:rPr>
      </w:pPr>
      <w:r>
        <w:rPr>
          <w:rFonts w:ascii="Arial" w:hAnsi="Arial" w:eastAsia="Times New Roman" w:cs="Arial"/>
        </w:rPr>
        <w:t>Jadwal tetap diberlakukan apabila permintaan angkutan cukup tinggi.</w:t>
      </w:r>
    </w:p>
    <w:p>
      <w:pPr>
        <w:pStyle w:val="8"/>
        <w:numPr>
          <w:ilvl w:val="0"/>
          <w:numId w:val="12"/>
        </w:numPr>
        <w:ind w:left="284" w:hanging="284"/>
        <w:rPr>
          <w:rFonts w:ascii="Arial" w:hAnsi="Arial" w:eastAsia="Times New Roman" w:cs="Arial"/>
        </w:rPr>
      </w:pPr>
      <w:r>
        <w:rPr>
          <w:rFonts w:ascii="Arial" w:hAnsi="Arial" w:eastAsia="Times New Roman" w:cs="Arial"/>
        </w:rPr>
        <w:t>Pelayanan angkutan bersifat lambat, berhenti pada setiap terminal, dengan waktu menunggu relatif cukup lama.</w:t>
      </w:r>
    </w:p>
    <w:p>
      <w:pPr>
        <w:pStyle w:val="8"/>
        <w:numPr>
          <w:ilvl w:val="0"/>
          <w:numId w:val="12"/>
        </w:numPr>
        <w:ind w:left="284" w:hanging="284"/>
        <w:rPr>
          <w:rFonts w:ascii="Arial" w:hAnsi="Arial" w:eastAsia="Times New Roman" w:cs="Arial"/>
        </w:rPr>
      </w:pPr>
      <w:r>
        <w:rPr>
          <w:rFonts w:ascii="Arial" w:hAnsi="Arial" w:eastAsia="Times New Roman" w:cs="Arial"/>
        </w:rPr>
        <w:t>Terminal yang merupakan terminal asal pemberangkatan dan tujuan sekurang-kurangnya terminal tipe C.</w:t>
      </w:r>
    </w:p>
    <w:p>
      <w:pPr>
        <w:pStyle w:val="8"/>
        <w:numPr>
          <w:ilvl w:val="0"/>
          <w:numId w:val="12"/>
        </w:numPr>
        <w:ind w:left="284" w:hanging="284"/>
        <w:rPr>
          <w:rFonts w:ascii="Arial" w:hAnsi="Arial" w:eastAsia="Times New Roman" w:cs="Arial"/>
        </w:rPr>
      </w:pPr>
      <w:r>
        <w:rPr>
          <w:rFonts w:ascii="Arial" w:hAnsi="Arial" w:eastAsia="Times New Roman" w:cs="Arial"/>
        </w:rPr>
        <w:t>Dilayani dengan mobil bus kecil atau mobil penumpang umum.</w:t>
      </w:r>
    </w:p>
    <w:p>
      <w:pPr>
        <w:rPr>
          <w:rFonts w:ascii="Arial" w:hAnsi="Arial" w:cs="Arial"/>
          <w:b/>
          <w:lang w:val="id-ID"/>
        </w:rPr>
      </w:pPr>
    </w:p>
    <w:p>
      <w:pPr>
        <w:rPr>
          <w:rFonts w:ascii="Arial" w:hAnsi="Arial" w:cs="Arial"/>
          <w:b/>
        </w:rPr>
      </w:pPr>
      <w:r>
        <w:rPr>
          <w:rFonts w:ascii="Arial" w:hAnsi="Arial" w:cs="Arial"/>
          <w:b/>
        </w:rPr>
        <w:t>Permintaan Terhadap Angkutan Umum</w:t>
      </w:r>
    </w:p>
    <w:p>
      <w:pPr>
        <w:ind w:firstLine="567"/>
        <w:rPr>
          <w:rFonts w:ascii="Arial" w:hAnsi="Arial" w:cs="Arial"/>
          <w:lang w:val="id-ID"/>
        </w:rPr>
      </w:pPr>
      <w:r>
        <w:rPr>
          <w:rFonts w:ascii="Arial" w:hAnsi="Arial" w:cs="Arial"/>
        </w:rPr>
        <w:t>Menurut Morlok permintaan akan jasa transportasi dari penumpang atau orang timbul oleh akibat kebutuhan orang untuk melakukan perjalanan dari suatu lokasi ke lokasi lainnya dalam rangka melakukan aktivitas seperti bekerja, sekolah, belanja dan lain sebagainya (Miro, 2005), sehingga dapat dikatakan bahwa kebutuhan akan jasa transportasi atau angkutan umum dalam melakukan perjalanan, sifatnya tidak langsung, karena biasanya akhir dari perjalanan itu sendiri mempunyai tujuan tertentu. Dengan demikian, faktor yang sangat berpengaruh dalam menentukan jumlah perjalanan adalah jenis atau bentuk aktivitas yang dilakukan pada suatu lokasi tertentu.</w:t>
      </w:r>
    </w:p>
    <w:p>
      <w:pPr>
        <w:ind w:firstLine="567"/>
        <w:rPr>
          <w:rFonts w:ascii="Arial" w:hAnsi="Arial" w:cs="Arial"/>
        </w:rPr>
      </w:pPr>
      <w:r>
        <w:rPr>
          <w:rFonts w:ascii="Arial" w:hAnsi="Arial" w:cs="Arial"/>
        </w:rPr>
        <w:t>Pengguna Angkutan Umum</w:t>
      </w:r>
      <w:r>
        <w:rPr>
          <w:rFonts w:ascii="Arial" w:hAnsi="Arial" w:cs="Arial"/>
          <w:lang w:val="id-ID"/>
        </w:rPr>
        <w:t xml:space="preserve"> d</w:t>
      </w:r>
      <w:r>
        <w:rPr>
          <w:rFonts w:ascii="Arial" w:hAnsi="Arial" w:cs="Arial"/>
        </w:rPr>
        <w:t>ikelompokan ke dalam dua kelompok pengguna, yaitu (Miro, 2005):</w:t>
      </w:r>
    </w:p>
    <w:p>
      <w:pPr>
        <w:pStyle w:val="8"/>
        <w:numPr>
          <w:ilvl w:val="0"/>
          <w:numId w:val="13"/>
        </w:numPr>
        <w:ind w:left="284" w:hanging="283"/>
        <w:rPr>
          <w:rFonts w:ascii="Arial" w:hAnsi="Arial" w:cs="Arial"/>
        </w:rPr>
      </w:pPr>
      <w:r>
        <w:rPr>
          <w:rFonts w:ascii="Arial" w:hAnsi="Arial" w:cs="Arial"/>
        </w:rPr>
        <w:t>Golongan paksawan (</w:t>
      </w:r>
      <w:r>
        <w:rPr>
          <w:rFonts w:ascii="Arial" w:hAnsi="Arial" w:cs="Arial"/>
          <w:i/>
        </w:rPr>
        <w:t>captive</w:t>
      </w:r>
      <w:r>
        <w:rPr>
          <w:rFonts w:ascii="Arial" w:hAnsi="Arial" w:cs="Arial"/>
        </w:rPr>
        <w:t>) merupakan jumlah terbesar di negara berkembang, yaitu golongan masyarakat yang terpaksa menggunakan angkutan umum, karena ketiadaan mobil pribadi. Mereka secara ekonomi adalah golongan masyarakat lapisan menengah ke bawah.</w:t>
      </w:r>
    </w:p>
    <w:p>
      <w:pPr>
        <w:pStyle w:val="8"/>
        <w:numPr>
          <w:ilvl w:val="0"/>
          <w:numId w:val="13"/>
        </w:numPr>
        <w:ind w:left="284" w:hanging="283"/>
        <w:rPr>
          <w:rFonts w:ascii="Arial" w:hAnsi="Arial" w:eastAsia="Times New Roman" w:cs="Arial"/>
          <w:b/>
          <w:lang w:val="id-ID"/>
        </w:rPr>
      </w:pPr>
      <w:r>
        <w:rPr>
          <w:rFonts w:ascii="Arial" w:hAnsi="Arial" w:cs="Arial"/>
        </w:rPr>
        <w:t>Golongan pilihwan (</w:t>
      </w:r>
      <w:r>
        <w:rPr>
          <w:rFonts w:ascii="Arial" w:hAnsi="Arial" w:cs="Arial"/>
          <w:i/>
        </w:rPr>
        <w:t>choice</w:t>
      </w:r>
      <w:r>
        <w:rPr>
          <w:rFonts w:ascii="Arial" w:hAnsi="Arial" w:cs="Arial"/>
        </w:rPr>
        <w:t>), merupakan jumlah terbanyak di negara-negara maju, yaitu golongan masyarakat yang mempunyai kemudahan (akses) ke kendaraan pribadi dan dapat memilih untuk menggunakan angkutan umum atau angkutan pribadi. Mereka secara ekonomi adalah golongan masyarakat lapisan menengah ke atas (kaya atau ekonomi kuat).</w:t>
      </w:r>
    </w:p>
    <w:p>
      <w:pPr>
        <w:rPr>
          <w:rFonts w:ascii="Arial" w:hAnsi="Arial" w:eastAsia="Times New Roman" w:cs="Arial"/>
          <w:b/>
          <w:lang w:val="id-ID"/>
        </w:rPr>
      </w:pPr>
    </w:p>
    <w:p>
      <w:pPr>
        <w:rPr>
          <w:rFonts w:ascii="Arial" w:hAnsi="Arial" w:eastAsia="Times New Roman" w:cs="Arial"/>
          <w:b/>
          <w:lang w:val="id-ID"/>
        </w:rPr>
      </w:pPr>
    </w:p>
    <w:p>
      <w:pPr>
        <w:rPr>
          <w:rFonts w:ascii="Arial" w:hAnsi="Arial" w:eastAsia="Times New Roman" w:cs="Arial"/>
          <w:b/>
          <w:lang w:val="id-ID"/>
        </w:rPr>
      </w:pPr>
      <w:r>
        <w:rPr>
          <w:rFonts w:ascii="Arial" w:hAnsi="Arial" w:eastAsia="Times New Roman" w:cs="Arial"/>
          <w:b/>
          <w:lang w:val="id-ID"/>
        </w:rPr>
        <w:t>RANCANGAN</w:t>
      </w:r>
      <w:r>
        <w:rPr>
          <w:rFonts w:ascii="Arial" w:hAnsi="Arial" w:eastAsia="Times New Roman" w:cs="Arial"/>
          <w:b/>
        </w:rPr>
        <w:t xml:space="preserve"> PENELITIAN</w:t>
      </w:r>
    </w:p>
    <w:p>
      <w:pPr>
        <w:rPr>
          <w:rFonts w:ascii="Arial" w:hAnsi="Arial" w:eastAsia="Times New Roman" w:cs="Arial"/>
          <w:b/>
          <w:lang w:val="id-ID"/>
        </w:rPr>
      </w:pPr>
      <w:r>
        <w:rPr>
          <w:rFonts w:ascii="Arial" w:hAnsi="Arial" w:eastAsia="Times New Roman" w:cs="Arial"/>
          <w:b/>
        </w:rPr>
        <w:t>Daerah dan Objek Penelitian</w:t>
      </w:r>
    </w:p>
    <w:p>
      <w:pPr>
        <w:ind w:firstLine="567"/>
        <w:rPr>
          <w:rFonts w:ascii="Arial" w:hAnsi="Arial" w:eastAsia="Times New Roman" w:cs="Arial"/>
          <w:lang w:val="id-ID"/>
        </w:rPr>
      </w:pPr>
      <w:r>
        <w:rPr>
          <w:rFonts w:ascii="Arial" w:hAnsi="Arial" w:eastAsia="Times New Roman" w:cs="Arial"/>
        </w:rPr>
        <w:t xml:space="preserve">Penelitian ini dilakukan di Terminal Type C </w:t>
      </w:r>
      <w:r>
        <w:rPr>
          <w:rFonts w:ascii="Arial" w:hAnsi="Arial" w:eastAsia="Times New Roman" w:cs="Arial"/>
          <w:lang w:val="id-ID"/>
        </w:rPr>
        <w:t>K</w:t>
      </w:r>
      <w:r>
        <w:rPr>
          <w:rFonts w:ascii="Arial" w:hAnsi="Arial" w:eastAsia="Times New Roman" w:cs="Arial"/>
        </w:rPr>
        <w:t>ota Timika</w:t>
      </w:r>
      <w:r>
        <w:rPr>
          <w:rFonts w:ascii="Arial" w:hAnsi="Arial" w:eastAsia="Times New Roman" w:cs="Arial"/>
          <w:lang w:val="id-ID"/>
        </w:rPr>
        <w:t>,</w:t>
      </w:r>
      <w:r>
        <w:rPr>
          <w:rFonts w:ascii="Arial" w:hAnsi="Arial" w:eastAsia="Times New Roman" w:cs="Arial"/>
        </w:rPr>
        <w:t xml:space="preserve"> tempat pangkalan angkutan umum trayek Mapurujaya </w:t>
      </w:r>
      <w:r>
        <w:rPr>
          <w:rFonts w:ascii="Arial" w:hAnsi="Arial" w:eastAsia="Times New Roman" w:cs="Arial"/>
          <w:lang w:val="id-ID"/>
        </w:rPr>
        <w:t xml:space="preserve">Distrik Mimika Timur </w:t>
      </w:r>
      <w:r>
        <w:rPr>
          <w:rFonts w:ascii="Arial" w:hAnsi="Arial" w:eastAsia="Times New Roman" w:cs="Arial"/>
        </w:rPr>
        <w:t>Kabupaten Mimika</w:t>
      </w:r>
      <w:r>
        <w:rPr>
          <w:rFonts w:ascii="Arial" w:hAnsi="Arial" w:cs="Arial"/>
          <w:color w:val="000000"/>
        </w:rPr>
        <w:t xml:space="preserve">. Adapun objek dalam penelitian perbedaan pendapatan para sopir angkutan umum sebelum dan sesudah pemberlakuan subsidi bis Damri trayek </w:t>
      </w:r>
      <w:r>
        <w:rPr>
          <w:rFonts w:ascii="Arial" w:hAnsi="Arial" w:eastAsia="Times New Roman" w:cs="Arial"/>
        </w:rPr>
        <w:t xml:space="preserve">Mapurujaya </w:t>
      </w:r>
      <w:r>
        <w:rPr>
          <w:rFonts w:ascii="Arial" w:hAnsi="Arial" w:eastAsia="Times New Roman" w:cs="Arial"/>
          <w:lang w:val="id-ID"/>
        </w:rPr>
        <w:t xml:space="preserve">Distrik Mimika Timur </w:t>
      </w:r>
      <w:r>
        <w:rPr>
          <w:rFonts w:ascii="Arial" w:hAnsi="Arial" w:eastAsia="Times New Roman" w:cs="Arial"/>
        </w:rPr>
        <w:t>Kabupaten Mimika.</w:t>
      </w:r>
    </w:p>
    <w:p>
      <w:pPr>
        <w:ind w:firstLine="567"/>
        <w:rPr>
          <w:rFonts w:ascii="Arial" w:hAnsi="Arial" w:eastAsia="Times New Roman" w:cs="Arial"/>
          <w:lang w:val="id-ID"/>
        </w:rPr>
      </w:pPr>
    </w:p>
    <w:p>
      <w:pPr>
        <w:rPr>
          <w:rFonts w:ascii="Arial" w:hAnsi="Arial" w:cs="Arial"/>
          <w:b/>
          <w:lang w:val="id-ID"/>
        </w:rPr>
      </w:pPr>
      <w:r>
        <w:rPr>
          <w:rFonts w:ascii="Arial" w:hAnsi="Arial" w:cs="Arial"/>
          <w:b/>
          <w:lang w:val="id-ID"/>
        </w:rPr>
        <w:t xml:space="preserve">Teknik </w:t>
      </w:r>
      <w:r>
        <w:rPr>
          <w:rFonts w:ascii="Arial" w:hAnsi="Arial" w:cs="Arial"/>
          <w:b/>
        </w:rPr>
        <w:t>Pengumpulan Data</w:t>
      </w:r>
    </w:p>
    <w:p>
      <w:pPr>
        <w:ind w:firstLine="567"/>
        <w:rPr>
          <w:rFonts w:ascii="Arial" w:hAnsi="Arial" w:cs="Arial"/>
          <w:color w:val="000000"/>
        </w:rPr>
      </w:pPr>
      <w:r>
        <w:rPr>
          <w:rFonts w:ascii="Arial" w:hAnsi="Arial" w:cs="Arial"/>
          <w:color w:val="000000"/>
        </w:rPr>
        <w:t>Data yang dihimpun dalam penelitian ini terdiri dari data primer dan data sekunder yang diperoleh dengan menggunakan beberapa teknik, yaitu :</w:t>
      </w:r>
    </w:p>
    <w:p>
      <w:pPr>
        <w:pStyle w:val="8"/>
        <w:numPr>
          <w:ilvl w:val="0"/>
          <w:numId w:val="14"/>
        </w:numPr>
        <w:autoSpaceDE w:val="0"/>
        <w:autoSpaceDN w:val="0"/>
        <w:adjustRightInd w:val="0"/>
        <w:ind w:left="284" w:hanging="284"/>
        <w:rPr>
          <w:rFonts w:ascii="Arial" w:hAnsi="Arial" w:cs="Arial"/>
          <w:color w:val="000000"/>
        </w:rPr>
      </w:pPr>
      <w:r>
        <w:rPr>
          <w:rFonts w:ascii="Arial" w:hAnsi="Arial" w:cs="Arial"/>
          <w:color w:val="000000"/>
        </w:rPr>
        <w:t>Pengamatan adalah data yang dikumpulkan melalui pengamatan langsung  terhadap obyek penelitian.</w:t>
      </w:r>
    </w:p>
    <w:p>
      <w:pPr>
        <w:pStyle w:val="8"/>
        <w:numPr>
          <w:ilvl w:val="0"/>
          <w:numId w:val="14"/>
        </w:numPr>
        <w:autoSpaceDE w:val="0"/>
        <w:autoSpaceDN w:val="0"/>
        <w:adjustRightInd w:val="0"/>
        <w:ind w:left="284" w:hanging="284"/>
        <w:rPr>
          <w:rFonts w:ascii="Arial" w:hAnsi="Arial" w:cs="Arial"/>
          <w:color w:val="000000"/>
        </w:rPr>
      </w:pPr>
      <w:r>
        <w:rPr>
          <w:rFonts w:ascii="Arial" w:hAnsi="Arial" w:cs="Arial"/>
          <w:color w:val="000000"/>
        </w:rPr>
        <w:t>Wawancara adalah mengadakan tatap muka langsung dengan responden untuk mengumpulkan data dan informasi lain yang diperlukan dengan menggunakan pedoman wawancara terstruktur yang telah disiapkan.</w:t>
      </w:r>
    </w:p>
    <w:p>
      <w:pPr>
        <w:pStyle w:val="8"/>
        <w:numPr>
          <w:ilvl w:val="0"/>
          <w:numId w:val="14"/>
        </w:numPr>
        <w:autoSpaceDE w:val="0"/>
        <w:autoSpaceDN w:val="0"/>
        <w:adjustRightInd w:val="0"/>
        <w:ind w:left="284" w:hanging="284"/>
        <w:rPr>
          <w:rFonts w:ascii="Arial" w:hAnsi="Arial" w:cs="Arial"/>
          <w:color w:val="000000"/>
        </w:rPr>
      </w:pPr>
      <w:r>
        <w:rPr>
          <w:rFonts w:ascii="Arial" w:hAnsi="Arial" w:cs="Arial"/>
          <w:color w:val="000000"/>
        </w:rPr>
        <w:t>Dokumentasi adalah mengumpulkan data dengan cara mencatat data-data yang sudah tersediah (tercetak dan tergambar) di kantor-kantor atau instansi-instansi yang ada kaitannya dengan penelitian.</w:t>
      </w:r>
    </w:p>
    <w:p>
      <w:pPr>
        <w:pStyle w:val="8"/>
        <w:numPr>
          <w:ilvl w:val="0"/>
          <w:numId w:val="14"/>
        </w:numPr>
        <w:tabs>
          <w:tab w:val="left" w:pos="567"/>
        </w:tabs>
        <w:autoSpaceDE w:val="0"/>
        <w:autoSpaceDN w:val="0"/>
        <w:adjustRightInd w:val="0"/>
        <w:ind w:left="284" w:hanging="284"/>
        <w:contextualSpacing w:val="0"/>
        <w:rPr>
          <w:rFonts w:ascii="Arial" w:hAnsi="Arial" w:cs="Arial"/>
          <w:b/>
        </w:rPr>
      </w:pPr>
      <w:r>
        <w:rPr>
          <w:rFonts w:ascii="Arial" w:hAnsi="Arial" w:cs="Arial"/>
          <w:color w:val="000000"/>
        </w:rPr>
        <w:t>Kuesioner adalah data yang diperoleh secara langsung dari responden.</w:t>
      </w:r>
    </w:p>
    <w:p>
      <w:pPr>
        <w:pStyle w:val="8"/>
        <w:tabs>
          <w:tab w:val="left" w:pos="567"/>
        </w:tabs>
        <w:autoSpaceDE w:val="0"/>
        <w:autoSpaceDN w:val="0"/>
        <w:adjustRightInd w:val="0"/>
        <w:ind w:left="284"/>
        <w:contextualSpacing w:val="0"/>
        <w:rPr>
          <w:rFonts w:ascii="Arial" w:hAnsi="Arial" w:cs="Arial"/>
          <w:color w:val="000000"/>
          <w:lang w:val="id-ID"/>
        </w:rPr>
      </w:pPr>
    </w:p>
    <w:p>
      <w:pPr>
        <w:pStyle w:val="8"/>
        <w:autoSpaceDE w:val="0"/>
        <w:autoSpaceDN w:val="0"/>
        <w:adjustRightInd w:val="0"/>
        <w:ind w:left="0"/>
        <w:contextualSpacing w:val="0"/>
        <w:rPr>
          <w:rFonts w:ascii="Arial" w:hAnsi="Arial" w:cs="Arial"/>
          <w:b/>
          <w:lang w:val="id-ID"/>
        </w:rPr>
      </w:pPr>
      <w:r>
        <w:rPr>
          <w:rFonts w:ascii="Arial" w:hAnsi="Arial" w:cs="Arial"/>
          <w:b/>
        </w:rPr>
        <w:t>Model dan Metode Analisis Data</w:t>
      </w:r>
    </w:p>
    <w:p>
      <w:pPr>
        <w:pStyle w:val="8"/>
        <w:autoSpaceDE w:val="0"/>
        <w:autoSpaceDN w:val="0"/>
        <w:adjustRightInd w:val="0"/>
        <w:ind w:left="0" w:firstLine="567"/>
        <w:contextualSpacing w:val="0"/>
        <w:rPr>
          <w:rFonts w:ascii="Arial" w:hAnsi="Arial" w:cs="Arial"/>
          <w:color w:val="000000"/>
          <w:lang w:val="id-ID"/>
        </w:rPr>
      </w:pPr>
      <w:r>
        <w:rPr>
          <w:rFonts w:ascii="Arial" w:hAnsi="Arial" w:cs="Arial"/>
          <w:lang w:val="id-ID"/>
        </w:rPr>
        <w:t>Dalam penelitian ini penulis menggunakan alat analisis uji t tes sampel berpasangan (</w:t>
      </w:r>
      <w:r>
        <w:rPr>
          <w:rFonts w:ascii="Arial" w:hAnsi="Arial" w:cs="Arial"/>
          <w:i/>
          <w:lang w:val="id-ID"/>
        </w:rPr>
        <w:t>paired t test</w:t>
      </w:r>
      <w:r>
        <w:rPr>
          <w:rFonts w:ascii="Arial" w:hAnsi="Arial" w:cs="Arial"/>
          <w:lang w:val="id-ID"/>
        </w:rPr>
        <w:t xml:space="preserve">) Siregar (2013). Yang bertujuan </w:t>
      </w:r>
      <w:r>
        <w:rPr>
          <w:rFonts w:ascii="Arial" w:hAnsi="Arial" w:cs="Arial"/>
          <w:color w:val="000000"/>
        </w:rPr>
        <w:t>Untuk men</w:t>
      </w:r>
      <w:r>
        <w:rPr>
          <w:rFonts w:ascii="Arial" w:hAnsi="Arial" w:cs="Arial"/>
          <w:color w:val="000000"/>
          <w:lang w:val="id-ID"/>
        </w:rPr>
        <w:t xml:space="preserve">gukur perbedaan pendapatan </w:t>
      </w:r>
      <w:r>
        <w:rPr>
          <w:rFonts w:ascii="Arial" w:hAnsi="Arial" w:cs="Arial"/>
          <w:lang w:val="id-ID"/>
        </w:rPr>
        <w:t>pendapatan para</w:t>
      </w:r>
      <w:r>
        <w:rPr>
          <w:rFonts w:ascii="Arial" w:hAnsi="Arial" w:cs="Arial"/>
        </w:rPr>
        <w:t xml:space="preserve"> sopir angkutan umum </w:t>
      </w:r>
      <w:r>
        <w:rPr>
          <w:rFonts w:ascii="Arial" w:hAnsi="Arial" w:cs="Arial"/>
          <w:lang w:val="id-ID"/>
        </w:rPr>
        <w:t xml:space="preserve">sebelum dan sesudah pemberlakuan subsidi bis Damri </w:t>
      </w:r>
      <w:r>
        <w:rPr>
          <w:rFonts w:ascii="Arial" w:hAnsi="Arial" w:cs="Arial"/>
        </w:rPr>
        <w:t xml:space="preserve">trayek Mapurujaya </w:t>
      </w:r>
      <w:r>
        <w:rPr>
          <w:rFonts w:ascii="Arial" w:hAnsi="Arial" w:eastAsia="Times New Roman" w:cs="Arial"/>
          <w:lang w:val="id-ID"/>
        </w:rPr>
        <w:t xml:space="preserve">Distrik Mimika Timur </w:t>
      </w:r>
      <w:r>
        <w:rPr>
          <w:rFonts w:ascii="Arial" w:hAnsi="Arial" w:eastAsia="Times New Roman" w:cs="Arial"/>
        </w:rPr>
        <w:t>Kabupaten Mimika</w:t>
      </w:r>
      <w:r>
        <w:rPr>
          <w:rFonts w:ascii="Arial" w:hAnsi="Arial" w:cs="Arial"/>
          <w:lang w:val="id-ID"/>
        </w:rPr>
        <w:t xml:space="preserve">, </w:t>
      </w:r>
      <w:r>
        <w:rPr>
          <w:rFonts w:ascii="Arial" w:hAnsi="Arial" w:cs="Arial"/>
          <w:color w:val="000000"/>
          <w:lang w:val="id-ID"/>
        </w:rPr>
        <w:t>d</w:t>
      </w:r>
      <w:r>
        <w:rPr>
          <w:rFonts w:ascii="Arial" w:hAnsi="Arial" w:cs="Arial"/>
          <w:color w:val="000000"/>
        </w:rPr>
        <w:t xml:space="preserve">alam pengolahan data, penulis menggunakan program SPSS versi 20 </w:t>
      </w:r>
      <w:r>
        <w:rPr>
          <w:rFonts w:ascii="Arial" w:hAnsi="Arial" w:cs="Arial"/>
          <w:i/>
          <w:color w:val="000000"/>
        </w:rPr>
        <w:t>for windows</w:t>
      </w:r>
      <w:r>
        <w:rPr>
          <w:rFonts w:ascii="Arial" w:hAnsi="Arial" w:cs="Arial"/>
          <w:i/>
          <w:color w:val="000000"/>
          <w:lang w:val="id-ID"/>
        </w:rPr>
        <w:t xml:space="preserve">, </w:t>
      </w:r>
      <w:r>
        <w:rPr>
          <w:rFonts w:ascii="Arial" w:hAnsi="Arial" w:cs="Arial"/>
          <w:color w:val="000000"/>
          <w:lang w:val="id-ID"/>
        </w:rPr>
        <w:t>dan penelitian inidilakukan pada bulan juni hingga agustus 2018.</w:t>
      </w:r>
    </w:p>
    <w:p>
      <w:pPr>
        <w:pStyle w:val="8"/>
        <w:autoSpaceDE w:val="0"/>
        <w:autoSpaceDN w:val="0"/>
        <w:adjustRightInd w:val="0"/>
        <w:ind w:left="0" w:firstLine="567"/>
        <w:contextualSpacing w:val="0"/>
        <w:rPr>
          <w:rFonts w:ascii="Arial" w:hAnsi="Arial" w:cs="Arial"/>
          <w:color w:val="000000"/>
          <w:lang w:val="id-ID"/>
        </w:rPr>
      </w:pPr>
    </w:p>
    <w:p>
      <w:pPr>
        <w:pStyle w:val="8"/>
        <w:autoSpaceDE w:val="0"/>
        <w:autoSpaceDN w:val="0"/>
        <w:adjustRightInd w:val="0"/>
        <w:ind w:left="0" w:firstLine="567"/>
        <w:contextualSpacing w:val="0"/>
        <w:rPr>
          <w:rFonts w:ascii="Arial" w:hAnsi="Arial" w:cs="Arial"/>
          <w:color w:val="000000"/>
          <w:lang w:val="id-ID"/>
        </w:rPr>
      </w:pPr>
    </w:p>
    <w:p>
      <w:pPr>
        <w:pStyle w:val="8"/>
        <w:autoSpaceDE w:val="0"/>
        <w:autoSpaceDN w:val="0"/>
        <w:adjustRightInd w:val="0"/>
        <w:ind w:left="0"/>
        <w:contextualSpacing w:val="0"/>
        <w:rPr>
          <w:rFonts w:ascii="Arial" w:hAnsi="Arial" w:cs="Arial"/>
          <w:b/>
          <w:lang w:val="id-ID"/>
        </w:rPr>
      </w:pPr>
      <w:r>
        <w:rPr>
          <w:rFonts w:ascii="Arial" w:hAnsi="Arial" w:cs="Arial"/>
          <w:b/>
          <w:lang w:val="id-ID"/>
        </w:rPr>
        <w:t>HASIL DAN PEMBAHASAN</w:t>
      </w:r>
    </w:p>
    <w:p>
      <w:pPr>
        <w:pStyle w:val="8"/>
        <w:autoSpaceDE w:val="0"/>
        <w:autoSpaceDN w:val="0"/>
        <w:adjustRightInd w:val="0"/>
        <w:ind w:left="0"/>
        <w:contextualSpacing w:val="0"/>
        <w:rPr>
          <w:rFonts w:ascii="Arial" w:hAnsi="Arial" w:cs="Arial"/>
          <w:b/>
          <w:lang w:val="id-ID"/>
        </w:rPr>
      </w:pPr>
      <w:r>
        <w:rPr>
          <w:rFonts w:ascii="Arial" w:hAnsi="Arial" w:cs="Arial"/>
          <w:b/>
          <w:lang w:val="id-ID"/>
        </w:rPr>
        <w:t xml:space="preserve">Tingkat pendapatan sebelum pemberlakuan subsidi bis Damri </w:t>
      </w:r>
      <w:r>
        <w:rPr>
          <w:rFonts w:ascii="Arial" w:hAnsi="Arial" w:cs="Arial"/>
          <w:b/>
        </w:rPr>
        <w:t>trayek Mapurujaya</w:t>
      </w:r>
      <w:r>
        <w:rPr>
          <w:rFonts w:ascii="Arial" w:hAnsi="Arial" w:cs="Arial"/>
          <w:b/>
          <w:lang w:val="id-ID"/>
        </w:rPr>
        <w:t xml:space="preserve"> Distrik Mimika Timur Kabupaten Mimika</w:t>
      </w:r>
    </w:p>
    <w:p>
      <w:pPr>
        <w:autoSpaceDE w:val="0"/>
        <w:autoSpaceDN w:val="0"/>
        <w:adjustRightInd w:val="0"/>
        <w:ind w:firstLine="567"/>
        <w:rPr>
          <w:rFonts w:ascii="Arial" w:hAnsi="Arial" w:cs="Arial"/>
          <w:lang w:val="id-ID"/>
        </w:rPr>
        <w:sectPr>
          <w:footerReference r:id="rId5" w:type="default"/>
          <w:type w:val="continuous"/>
          <w:pgSz w:w="10319" w:h="14572"/>
          <w:pgMar w:top="1134" w:right="1985" w:bottom="1418" w:left="1701" w:header="720" w:footer="720" w:gutter="0"/>
          <w:pgNumType w:start="2"/>
          <w:cols w:space="340" w:num="2"/>
          <w:vAlign w:val="bottom"/>
          <w:docGrid w:linePitch="360" w:charSpace="0"/>
        </w:sectPr>
      </w:pPr>
      <w:r>
        <w:rPr>
          <w:rFonts w:ascii="Arial" w:hAnsi="Arial" w:cs="Arial"/>
          <w:lang w:val="id-ID"/>
        </w:rPr>
        <w:t xml:space="preserve">Pendapatan yang diterima para sopir angkutan umum trayek </w:t>
      </w:r>
      <w:r>
        <w:rPr>
          <w:rFonts w:ascii="Arial" w:hAnsi="Arial" w:cs="Arial"/>
        </w:rPr>
        <w:t>Mapurujaya</w:t>
      </w:r>
      <w:r>
        <w:rPr>
          <w:rFonts w:ascii="Arial" w:hAnsi="Arial" w:cs="Arial"/>
          <w:lang w:val="id-ID"/>
        </w:rPr>
        <w:t xml:space="preserve"> Distrik Mimika Timur Kabupaten Mimika merupakan pendapatan yang diterima para sopir dari pembayaran tarif angkutan oleh masyarakat yang menggunakan jasa angkutan. Besarnya pendapatan ini ditentukan oleh banyaknya penumpang yang dilayani setiap harinya. </w:t>
      </w:r>
      <w:r>
        <w:rPr>
          <w:rFonts w:ascii="Arial" w:hAnsi="Arial" w:eastAsia="Times New Roman" w:cs="Arial"/>
          <w:lang w:val="id-ID"/>
        </w:rPr>
        <w:t xml:space="preserve">Adapun rata-rata tingkat pendapatan sopir </w:t>
      </w:r>
      <w:r>
        <w:rPr>
          <w:rFonts w:ascii="Arial" w:hAnsi="Arial" w:cs="Arial"/>
          <w:lang w:val="id-ID"/>
        </w:rPr>
        <w:t>angkutan umum trayek Mapurujaya Distrik Mimika Timur Kabupaten Mimika setiap harinya sebelum adanya kebijakan subsidi bis Damri adalah sebagai berikut:</w:t>
      </w:r>
    </w:p>
    <w:p>
      <w:pPr>
        <w:autoSpaceDE w:val="0"/>
        <w:autoSpaceDN w:val="0"/>
        <w:adjustRightInd w:val="0"/>
        <w:ind w:firstLine="567"/>
        <w:rPr>
          <w:rFonts w:ascii="Arial" w:hAnsi="Arial" w:cs="Arial"/>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p>
    <w:p>
      <w:pPr>
        <w:autoSpaceDE w:val="0"/>
        <w:autoSpaceDN w:val="0"/>
        <w:adjustRightInd w:val="0"/>
        <w:ind w:left="284"/>
        <w:jc w:val="center"/>
        <w:rPr>
          <w:rFonts w:ascii="Arial" w:hAnsi="Arial" w:cs="Arial"/>
          <w:b/>
          <w:lang w:val="id-ID"/>
        </w:rPr>
      </w:pPr>
      <w:r>
        <w:rPr>
          <w:rFonts w:ascii="Arial" w:hAnsi="Arial" w:cs="Arial"/>
          <w:b/>
          <w:lang w:val="id-ID"/>
        </w:rPr>
        <w:t xml:space="preserve">Tabel </w:t>
      </w:r>
      <w:r>
        <w:rPr>
          <w:rFonts w:ascii="Arial" w:hAnsi="Arial" w:cs="Arial"/>
          <w:b/>
        </w:rPr>
        <w:t>1</w:t>
      </w:r>
      <w:r>
        <w:rPr>
          <w:rFonts w:ascii="Arial" w:hAnsi="Arial" w:cs="Arial"/>
          <w:b/>
          <w:lang w:val="id-ID"/>
        </w:rPr>
        <w:t>.</w:t>
      </w:r>
    </w:p>
    <w:p>
      <w:pPr>
        <w:pStyle w:val="8"/>
        <w:ind w:left="284"/>
        <w:jc w:val="center"/>
        <w:rPr>
          <w:rFonts w:ascii="Arial" w:hAnsi="Arial" w:cs="Arial"/>
          <w:b/>
          <w:lang w:val="id-ID"/>
        </w:rPr>
      </w:pPr>
      <w:r>
        <w:rPr>
          <w:rFonts w:ascii="Arial" w:hAnsi="Arial" w:cs="Arial"/>
          <w:b/>
          <w:lang w:val="id-ID"/>
        </w:rPr>
        <w:t>Karakterisitik Responden Menurut Pendapatan Per Hari Sebelum Pemberlakuan Subsidi Bis Damri Tr</w:t>
      </w:r>
      <w:r>
        <w:rPr>
          <w:rFonts w:ascii="Arial" w:hAnsi="Arial" w:cs="Arial"/>
          <w:b/>
        </w:rPr>
        <w:t>ayek Mapurujaya</w:t>
      </w:r>
      <w:r>
        <w:rPr>
          <w:rFonts w:ascii="Arial" w:hAnsi="Arial" w:cs="Arial"/>
          <w:b/>
          <w:lang w:val="id-ID"/>
        </w:rPr>
        <w:t>, Distrik Mimika Timur Kabupaten Mimika</w:t>
      </w:r>
    </w:p>
    <w:tbl>
      <w:tblPr>
        <w:tblStyle w:val="7"/>
        <w:tblW w:w="609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pStyle w:val="8"/>
              <w:ind w:left="0"/>
              <w:contextualSpacing w:val="0"/>
              <w:jc w:val="center"/>
              <w:rPr>
                <w:rFonts w:ascii="Arial" w:hAnsi="Arial" w:cs="Arial"/>
                <w:b/>
                <w:lang w:val="id-ID"/>
              </w:rPr>
            </w:pPr>
            <w:r>
              <w:rPr>
                <w:rFonts w:ascii="Arial" w:hAnsi="Arial" w:cs="Arial"/>
                <w:b/>
                <w:lang w:val="id-ID"/>
              </w:rPr>
              <w:t>Pendapatan</w:t>
            </w:r>
          </w:p>
        </w:tc>
        <w:tc>
          <w:tcPr>
            <w:tcW w:w="1984" w:type="dxa"/>
            <w:vAlign w:val="center"/>
          </w:tcPr>
          <w:p>
            <w:pPr>
              <w:pStyle w:val="8"/>
              <w:ind w:left="0"/>
              <w:contextualSpacing w:val="0"/>
              <w:jc w:val="center"/>
              <w:rPr>
                <w:rFonts w:ascii="Arial" w:hAnsi="Arial" w:cs="Arial"/>
                <w:b/>
                <w:lang w:val="id-ID"/>
              </w:rPr>
            </w:pPr>
            <w:r>
              <w:rPr>
                <w:rFonts w:ascii="Arial" w:hAnsi="Arial" w:cs="Arial"/>
                <w:b/>
                <w:lang w:val="id-ID"/>
              </w:rPr>
              <w:t>Jumlah</w:t>
            </w:r>
          </w:p>
        </w:tc>
        <w:tc>
          <w:tcPr>
            <w:tcW w:w="1843" w:type="dxa"/>
            <w:vAlign w:val="center"/>
          </w:tcPr>
          <w:p>
            <w:pPr>
              <w:pStyle w:val="8"/>
              <w:ind w:left="0"/>
              <w:contextualSpacing w:val="0"/>
              <w:jc w:val="center"/>
              <w:rPr>
                <w:rFonts w:ascii="Arial" w:hAnsi="Arial" w:cs="Arial"/>
                <w:b/>
                <w:lang w:val="id-ID"/>
              </w:rPr>
            </w:pPr>
            <w:r>
              <w:rPr>
                <w:rFonts w:ascii="Arial" w:hAnsi="Arial" w:cs="Arial"/>
                <w:b/>
                <w:lang w:val="id-ID"/>
              </w:rPr>
              <w:t>Presentase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pStyle w:val="8"/>
              <w:ind w:left="0"/>
              <w:contextualSpacing w:val="0"/>
              <w:jc w:val="center"/>
              <w:rPr>
                <w:rFonts w:ascii="Arial" w:hAnsi="Arial" w:cs="Arial"/>
                <w:lang w:val="id-ID"/>
              </w:rPr>
            </w:pPr>
            <w:r>
              <w:rPr>
                <w:rFonts w:ascii="Arial" w:hAnsi="Arial" w:cs="Arial"/>
                <w:lang w:val="id-ID"/>
              </w:rPr>
              <w:t>150.000 – 300.000</w:t>
            </w:r>
          </w:p>
        </w:tc>
        <w:tc>
          <w:tcPr>
            <w:tcW w:w="1984" w:type="dxa"/>
            <w:vAlign w:val="center"/>
          </w:tcPr>
          <w:p>
            <w:pPr>
              <w:pStyle w:val="8"/>
              <w:ind w:left="0"/>
              <w:contextualSpacing w:val="0"/>
              <w:jc w:val="center"/>
              <w:rPr>
                <w:rFonts w:ascii="Arial" w:hAnsi="Arial" w:cs="Arial"/>
                <w:lang w:val="id-ID"/>
              </w:rPr>
            </w:pPr>
            <w:r>
              <w:rPr>
                <w:rFonts w:ascii="Arial" w:hAnsi="Arial" w:cs="Arial"/>
                <w:lang w:val="id-ID"/>
              </w:rPr>
              <w:t>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pStyle w:val="8"/>
              <w:ind w:left="0"/>
              <w:contextualSpacing w:val="0"/>
              <w:jc w:val="center"/>
              <w:rPr>
                <w:rFonts w:ascii="Arial" w:hAnsi="Arial" w:cs="Arial"/>
                <w:lang w:val="id-ID"/>
              </w:rPr>
            </w:pPr>
            <w:r>
              <w:rPr>
                <w:rFonts w:ascii="Arial" w:hAnsi="Arial" w:cs="Arial"/>
                <w:lang w:val="id-ID"/>
              </w:rPr>
              <w:t>300.001 – 450.000</w:t>
            </w:r>
          </w:p>
        </w:tc>
        <w:tc>
          <w:tcPr>
            <w:tcW w:w="1984" w:type="dxa"/>
            <w:vAlign w:val="center"/>
          </w:tcPr>
          <w:p>
            <w:pPr>
              <w:pStyle w:val="8"/>
              <w:ind w:left="0"/>
              <w:contextualSpacing w:val="0"/>
              <w:jc w:val="center"/>
              <w:rPr>
                <w:rFonts w:ascii="Arial" w:hAnsi="Arial" w:cs="Arial"/>
                <w:lang w:val="id-ID"/>
              </w:rPr>
            </w:pPr>
            <w:r>
              <w:rPr>
                <w:rFonts w:ascii="Arial" w:hAnsi="Arial" w:cs="Arial"/>
                <w:lang w:val="id-ID"/>
              </w:rPr>
              <w:t>2</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jc w:val="center"/>
              <w:rPr>
                <w:rFonts w:ascii="Arial" w:hAnsi="Arial" w:cs="Arial"/>
                <w:lang w:val="id-ID"/>
              </w:rPr>
            </w:pPr>
            <w:r>
              <w:rPr>
                <w:rFonts w:ascii="Arial" w:hAnsi="Arial" w:cs="Arial"/>
                <w:lang w:val="id-ID"/>
              </w:rPr>
              <w:t>450.001 – 600.000</w:t>
            </w:r>
          </w:p>
        </w:tc>
        <w:tc>
          <w:tcPr>
            <w:tcW w:w="1984" w:type="dxa"/>
            <w:vAlign w:val="center"/>
          </w:tcPr>
          <w:p>
            <w:pPr>
              <w:pStyle w:val="8"/>
              <w:ind w:left="0"/>
              <w:contextualSpacing w:val="0"/>
              <w:jc w:val="center"/>
              <w:rPr>
                <w:rFonts w:ascii="Arial" w:hAnsi="Arial" w:cs="Arial"/>
                <w:lang w:val="id-ID"/>
              </w:rPr>
            </w:pPr>
            <w:r>
              <w:rPr>
                <w:rFonts w:ascii="Arial" w:hAnsi="Arial" w:cs="Arial"/>
                <w:lang w:val="id-ID"/>
              </w:rPr>
              <w:t>23</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76,67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jc w:val="center"/>
              <w:rPr>
                <w:rFonts w:ascii="Arial" w:hAnsi="Arial" w:cs="Arial"/>
                <w:lang w:val="id-ID"/>
              </w:rPr>
            </w:pPr>
            <w:r>
              <w:rPr>
                <w:rFonts w:ascii="Arial" w:hAnsi="Arial" w:cs="Arial"/>
                <w:lang w:val="id-ID"/>
              </w:rPr>
              <w:t>&gt;600.000</w:t>
            </w:r>
          </w:p>
        </w:tc>
        <w:tc>
          <w:tcPr>
            <w:tcW w:w="1984" w:type="dxa"/>
            <w:vAlign w:val="center"/>
          </w:tcPr>
          <w:p>
            <w:pPr>
              <w:pStyle w:val="8"/>
              <w:ind w:left="0"/>
              <w:contextualSpacing w:val="0"/>
              <w:jc w:val="center"/>
              <w:rPr>
                <w:rFonts w:ascii="Arial" w:hAnsi="Arial" w:cs="Arial"/>
                <w:lang w:val="id-ID"/>
              </w:rPr>
            </w:pPr>
            <w:r>
              <w:rPr>
                <w:rFonts w:ascii="Arial" w:hAnsi="Arial" w:cs="Arial"/>
                <w:lang w:val="id-ID"/>
              </w:rPr>
              <w:t>5</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68" w:type="dxa"/>
            <w:vAlign w:val="center"/>
          </w:tcPr>
          <w:p>
            <w:pPr>
              <w:jc w:val="center"/>
              <w:rPr>
                <w:rFonts w:ascii="Arial" w:hAnsi="Arial" w:cs="Arial"/>
                <w:lang w:val="id-ID"/>
              </w:rPr>
            </w:pPr>
            <w:r>
              <w:rPr>
                <w:rFonts w:ascii="Arial" w:hAnsi="Arial" w:cs="Arial"/>
                <w:lang w:val="id-ID"/>
              </w:rPr>
              <w:t>Jumlah</w:t>
            </w:r>
          </w:p>
        </w:tc>
        <w:tc>
          <w:tcPr>
            <w:tcW w:w="1984" w:type="dxa"/>
            <w:vAlign w:val="center"/>
          </w:tcPr>
          <w:p>
            <w:pPr>
              <w:pStyle w:val="8"/>
              <w:ind w:left="0"/>
              <w:contextualSpacing w:val="0"/>
              <w:jc w:val="center"/>
              <w:rPr>
                <w:rFonts w:ascii="Arial" w:hAnsi="Arial" w:cs="Arial"/>
                <w:lang w:val="id-ID"/>
              </w:rPr>
            </w:pPr>
            <w:r>
              <w:rPr>
                <w:rFonts w:ascii="Arial" w:hAnsi="Arial" w:cs="Arial"/>
                <w:lang w:val="id-ID"/>
              </w:rPr>
              <w:t>30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100,00</w:t>
            </w:r>
          </w:p>
        </w:tc>
      </w:tr>
    </w:tbl>
    <w:p>
      <w:pPr>
        <w:pStyle w:val="8"/>
        <w:ind w:left="1134" w:hanging="850"/>
        <w:rPr>
          <w:rFonts w:ascii="Arial" w:hAnsi="Arial" w:cs="Arial"/>
          <w:i/>
          <w:lang w:val="id-ID"/>
        </w:rPr>
      </w:pPr>
      <w:r>
        <w:rPr>
          <w:rFonts w:ascii="Arial" w:hAnsi="Arial" w:cs="Arial"/>
          <w:lang w:val="id-ID"/>
        </w:rPr>
        <w:t xml:space="preserve">Sumber: </w:t>
      </w:r>
      <w:r>
        <w:rPr>
          <w:rFonts w:ascii="Arial" w:hAnsi="Arial" w:cs="Arial"/>
          <w:i/>
          <w:lang w:val="id-ID"/>
        </w:rPr>
        <w:t>Data diolah, 2018</w:t>
      </w:r>
    </w:p>
    <w:p>
      <w:pPr>
        <w:pStyle w:val="8"/>
        <w:ind w:left="1134" w:hanging="850"/>
        <w:rPr>
          <w:rFonts w:ascii="Arial" w:hAnsi="Arial" w:cs="Arial"/>
          <w:i/>
          <w:lang w:val="id-ID"/>
        </w:rPr>
      </w:pPr>
    </w:p>
    <w:p>
      <w:pPr>
        <w:pStyle w:val="8"/>
        <w:ind w:left="0" w:firstLine="567"/>
        <w:rPr>
          <w:rFonts w:ascii="Arial" w:hAnsi="Arial" w:cs="Arial"/>
          <w:lang w:val="id-ID"/>
        </w:rPr>
        <w:sectPr>
          <w:footerReference r:id="rId6" w:type="default"/>
          <w:type w:val="continuous"/>
          <w:pgSz w:w="10319" w:h="14572"/>
          <w:pgMar w:top="1134" w:right="1985" w:bottom="1418" w:left="1701" w:header="720" w:footer="720" w:gutter="0"/>
          <w:pgNumType w:start="13"/>
          <w:cols w:space="340" w:num="1"/>
          <w:vAlign w:val="bottom"/>
          <w:docGrid w:linePitch="360" w:charSpace="0"/>
        </w:sectPr>
      </w:pPr>
    </w:p>
    <w:p>
      <w:pPr>
        <w:pStyle w:val="8"/>
        <w:ind w:left="0" w:firstLine="567"/>
        <w:rPr>
          <w:rFonts w:ascii="Arial" w:hAnsi="Arial" w:cs="Arial"/>
          <w:lang w:val="id-ID"/>
        </w:rPr>
      </w:pPr>
      <w:r>
        <w:rPr>
          <w:rFonts w:ascii="Arial" w:hAnsi="Arial" w:cs="Arial"/>
          <w:lang w:val="id-ID"/>
        </w:rPr>
        <w:t xml:space="preserve">Berdasarkan tabel </w:t>
      </w:r>
      <w:r>
        <w:rPr>
          <w:rFonts w:ascii="Arial" w:hAnsi="Arial" w:cs="Arial"/>
        </w:rPr>
        <w:t>1</w:t>
      </w:r>
      <w:r>
        <w:rPr>
          <w:rFonts w:ascii="Arial" w:hAnsi="Arial" w:cs="Arial"/>
          <w:lang w:val="id-ID"/>
        </w:rPr>
        <w:t>, dapat dilihat bahwa sebelum adanya kebijakan subsidi bis Damri, jumlah responden yang paling banyak adalah responden dengan tingkat pendapatan Rp 450.001 – Rp 600.000, yaitu sebanyak 23 responden, atau 76,67 persen dari total responden. Diurutan kedua terbanyak adalah responden dengan tingkat pendapatan lebih dari Rp 600.000 yaitu sebanyak 5 responden atau 16,67 persen. Dari tabel di atas juga terlihat bahwa sebelum adanya kebijakan subsidi bis Damri, tidak terdapat responden dengan jumlah pendapatan per hari antara Rp 150.000 – Rp 300.000.</w:t>
      </w:r>
    </w:p>
    <w:p>
      <w:pPr>
        <w:pStyle w:val="8"/>
        <w:ind w:left="0" w:firstLine="567"/>
        <w:rPr>
          <w:rFonts w:ascii="Arial" w:hAnsi="Arial" w:cs="Arial"/>
          <w:lang w:val="id-ID"/>
        </w:rPr>
      </w:pPr>
    </w:p>
    <w:p>
      <w:pPr>
        <w:pStyle w:val="8"/>
        <w:ind w:left="0"/>
        <w:rPr>
          <w:rFonts w:ascii="Arial" w:hAnsi="Arial" w:cs="Arial"/>
          <w:b/>
          <w:lang w:val="id-ID"/>
        </w:rPr>
      </w:pPr>
      <w:r>
        <w:rPr>
          <w:rFonts w:ascii="Arial" w:hAnsi="Arial" w:cs="Arial"/>
          <w:b/>
          <w:lang w:val="id-ID"/>
        </w:rPr>
        <w:t xml:space="preserve">Tingkat pendapatan sesudah pemberlakuan subsidi bis Damri </w:t>
      </w:r>
      <w:r>
        <w:rPr>
          <w:rFonts w:ascii="Arial" w:hAnsi="Arial" w:cs="Arial"/>
          <w:b/>
        </w:rPr>
        <w:t>trayek Mapurujaya</w:t>
      </w:r>
      <w:r>
        <w:rPr>
          <w:rFonts w:ascii="Arial" w:hAnsi="Arial" w:cs="Arial"/>
          <w:b/>
          <w:lang w:val="id-ID"/>
        </w:rPr>
        <w:t xml:space="preserve"> Distrik Mimika Timur Kabupaten Mimika</w:t>
      </w:r>
    </w:p>
    <w:p>
      <w:pPr>
        <w:pStyle w:val="8"/>
        <w:ind w:left="0" w:firstLine="567"/>
        <w:rPr>
          <w:rFonts w:ascii="Arial" w:hAnsi="Arial" w:cs="Arial"/>
          <w:lang w:val="id-ID"/>
        </w:rPr>
        <w:sectPr>
          <w:type w:val="continuous"/>
          <w:pgSz w:w="10319" w:h="14572"/>
          <w:pgMar w:top="1134" w:right="1985" w:bottom="1418" w:left="1701" w:header="720" w:footer="720" w:gutter="0"/>
          <w:pgNumType w:start="65"/>
          <w:cols w:space="340" w:num="2"/>
          <w:vAlign w:val="bottom"/>
          <w:docGrid w:linePitch="360" w:charSpace="0"/>
        </w:sectPr>
      </w:pPr>
      <w:r>
        <w:rPr>
          <w:rFonts w:ascii="Arial" w:hAnsi="Arial" w:cs="Arial"/>
          <w:lang w:val="id-ID"/>
        </w:rPr>
        <w:t xml:space="preserve">Setelah adanya pemberlakuan kebijakan subsidi bis Damri pada trayek </w:t>
      </w:r>
      <w:r>
        <w:rPr>
          <w:rFonts w:ascii="Arial" w:hAnsi="Arial" w:cs="Arial"/>
        </w:rPr>
        <w:t>Mapurujaya</w:t>
      </w:r>
      <w:r>
        <w:rPr>
          <w:rFonts w:ascii="Arial" w:hAnsi="Arial" w:cs="Arial"/>
          <w:lang w:val="id-ID"/>
        </w:rPr>
        <w:t xml:space="preserve"> Distrik Mimika Timur Kabupaten Mimika oleh Pemerintah Kabupaten Mimika, umumnya pendapatan rata-rata per hari para sopir angkutan umum trayek </w:t>
      </w:r>
      <w:r>
        <w:rPr>
          <w:rFonts w:ascii="Arial" w:hAnsi="Arial" w:cs="Arial"/>
        </w:rPr>
        <w:t>Mapurujaya</w:t>
      </w:r>
      <w:r>
        <w:rPr>
          <w:rFonts w:ascii="Arial" w:hAnsi="Arial" w:cs="Arial"/>
          <w:lang w:val="id-ID"/>
        </w:rPr>
        <w:t xml:space="preserve"> Distrik Mimika Timur Kabupaten Mimika mengalami penurunan. </w:t>
      </w:r>
      <w:r>
        <w:rPr>
          <w:rFonts w:ascii="Arial" w:hAnsi="Arial" w:eastAsia="Times New Roman" w:cs="Arial"/>
          <w:lang w:val="id-ID"/>
        </w:rPr>
        <w:t xml:space="preserve">Adapun rata-rata tingkat pendapatan sopir </w:t>
      </w:r>
      <w:r>
        <w:rPr>
          <w:rFonts w:ascii="Arial" w:hAnsi="Arial" w:cs="Arial"/>
          <w:lang w:val="id-ID"/>
        </w:rPr>
        <w:t>angkutan umum trayek Mapurujaya Distrik Mimika Timur Kabupaten Mimika setiap harinya setelah adanya kebijakan subsidi bis Damri adalah sebagai berikut:</w:t>
      </w:r>
    </w:p>
    <w:p>
      <w:pPr>
        <w:pStyle w:val="8"/>
        <w:ind w:left="0" w:firstLine="567"/>
        <w:rPr>
          <w:rFonts w:ascii="Arial" w:hAnsi="Arial" w:cs="Arial"/>
          <w:lang w:val="id-ID"/>
        </w:r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r>
        <w:rPr>
          <w:rFonts w:ascii="Arial" w:hAnsi="Arial" w:cs="Arial"/>
          <w:b/>
          <w:lang w:val="id-ID"/>
        </w:rPr>
        <w:t xml:space="preserve">Tabel </w:t>
      </w:r>
      <w:r>
        <w:rPr>
          <w:rFonts w:ascii="Arial" w:hAnsi="Arial" w:cs="Arial"/>
          <w:b/>
        </w:rPr>
        <w:t>2</w:t>
      </w:r>
      <w:r>
        <w:rPr>
          <w:rFonts w:ascii="Arial" w:hAnsi="Arial" w:cs="Arial"/>
          <w:b/>
          <w:lang w:val="id-ID"/>
        </w:rPr>
        <w:t>.</w:t>
      </w:r>
    </w:p>
    <w:p>
      <w:pPr>
        <w:jc w:val="center"/>
        <w:rPr>
          <w:rFonts w:ascii="Arial" w:hAnsi="Arial" w:cs="Arial"/>
          <w:b/>
        </w:rPr>
      </w:pPr>
      <w:r>
        <w:rPr>
          <w:rFonts w:ascii="Arial" w:hAnsi="Arial" w:cs="Arial"/>
          <w:b/>
          <w:lang w:val="id-ID"/>
        </w:rPr>
        <w:t>Karakterisitik Responden Menurut Pendapatan Per Hari Sesudah Pemberlakuan Subsidi Bis Damri Tr</w:t>
      </w:r>
      <w:r>
        <w:rPr>
          <w:rFonts w:ascii="Arial" w:hAnsi="Arial" w:cs="Arial"/>
          <w:b/>
        </w:rPr>
        <w:t>ayek Mapurujaya</w:t>
      </w:r>
    </w:p>
    <w:p>
      <w:pPr>
        <w:pStyle w:val="8"/>
        <w:ind w:left="0"/>
        <w:jc w:val="center"/>
        <w:rPr>
          <w:rFonts w:ascii="Arial" w:hAnsi="Arial" w:cs="Arial"/>
          <w:b/>
          <w:lang w:val="id-ID"/>
        </w:rPr>
      </w:pPr>
      <w:r>
        <w:rPr>
          <w:rFonts w:ascii="Arial" w:hAnsi="Arial" w:cs="Arial"/>
          <w:b/>
          <w:lang w:val="id-ID"/>
        </w:rPr>
        <w:t>Distrik Mimika Timur Kabupaten Mimika</w:t>
      </w:r>
    </w:p>
    <w:tbl>
      <w:tblPr>
        <w:tblStyle w:val="7"/>
        <w:tblW w:w="6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pStyle w:val="8"/>
              <w:ind w:left="0"/>
              <w:contextualSpacing w:val="0"/>
              <w:jc w:val="center"/>
              <w:rPr>
                <w:rFonts w:ascii="Arial" w:hAnsi="Arial" w:cs="Arial"/>
                <w:b/>
                <w:lang w:val="id-ID"/>
              </w:rPr>
            </w:pPr>
            <w:r>
              <w:rPr>
                <w:rFonts w:ascii="Arial" w:hAnsi="Arial" w:cs="Arial"/>
                <w:b/>
                <w:lang w:val="id-ID"/>
              </w:rPr>
              <w:t>Pendapatan</w:t>
            </w:r>
          </w:p>
        </w:tc>
        <w:tc>
          <w:tcPr>
            <w:tcW w:w="1843" w:type="dxa"/>
            <w:vAlign w:val="center"/>
          </w:tcPr>
          <w:p>
            <w:pPr>
              <w:pStyle w:val="8"/>
              <w:ind w:left="0"/>
              <w:contextualSpacing w:val="0"/>
              <w:jc w:val="center"/>
              <w:rPr>
                <w:rFonts w:ascii="Arial" w:hAnsi="Arial" w:cs="Arial"/>
                <w:b/>
                <w:lang w:val="id-ID"/>
              </w:rPr>
            </w:pPr>
            <w:r>
              <w:rPr>
                <w:rFonts w:ascii="Arial" w:hAnsi="Arial" w:cs="Arial"/>
                <w:b/>
                <w:lang w:val="id-ID"/>
              </w:rPr>
              <w:t>Jumlah</w:t>
            </w:r>
          </w:p>
        </w:tc>
        <w:tc>
          <w:tcPr>
            <w:tcW w:w="2268" w:type="dxa"/>
            <w:vAlign w:val="center"/>
          </w:tcPr>
          <w:p>
            <w:pPr>
              <w:pStyle w:val="8"/>
              <w:ind w:left="0"/>
              <w:contextualSpacing w:val="0"/>
              <w:jc w:val="center"/>
              <w:rPr>
                <w:rFonts w:ascii="Arial" w:hAnsi="Arial" w:cs="Arial"/>
                <w:b/>
                <w:lang w:val="id-ID"/>
              </w:rPr>
            </w:pPr>
            <w:r>
              <w:rPr>
                <w:rFonts w:ascii="Arial" w:hAnsi="Arial" w:cs="Arial"/>
                <w:b/>
                <w:lang w:val="id-ID"/>
              </w:rPr>
              <w:t>Presentase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pStyle w:val="8"/>
              <w:ind w:left="0"/>
              <w:contextualSpacing w:val="0"/>
              <w:jc w:val="center"/>
              <w:rPr>
                <w:rFonts w:ascii="Arial" w:hAnsi="Arial" w:cs="Arial"/>
                <w:lang w:val="id-ID"/>
              </w:rPr>
            </w:pPr>
            <w:r>
              <w:rPr>
                <w:rFonts w:ascii="Arial" w:hAnsi="Arial" w:cs="Arial"/>
                <w:lang w:val="id-ID"/>
              </w:rPr>
              <w:t>150.000 – 300.000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3</w:t>
            </w:r>
          </w:p>
        </w:tc>
        <w:tc>
          <w:tcPr>
            <w:tcW w:w="2268" w:type="dxa"/>
            <w:vAlign w:val="center"/>
          </w:tcPr>
          <w:p>
            <w:pPr>
              <w:pStyle w:val="8"/>
              <w:ind w:left="0"/>
              <w:contextualSpacing w:val="0"/>
              <w:jc w:val="center"/>
              <w:rPr>
                <w:rFonts w:ascii="Arial" w:hAnsi="Arial" w:cs="Arial"/>
                <w:lang w:val="id-ID"/>
              </w:rPr>
            </w:pPr>
            <w:r>
              <w:rPr>
                <w:rFonts w:ascii="Arial" w:hAnsi="Arial" w:cs="Arial"/>
                <w:lang w:val="id-ID"/>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pStyle w:val="8"/>
              <w:ind w:left="0"/>
              <w:contextualSpacing w:val="0"/>
              <w:jc w:val="center"/>
              <w:rPr>
                <w:rFonts w:ascii="Arial" w:hAnsi="Arial" w:cs="Arial"/>
                <w:lang w:val="id-ID"/>
              </w:rPr>
            </w:pPr>
            <w:r>
              <w:rPr>
                <w:rFonts w:ascii="Arial" w:hAnsi="Arial" w:cs="Arial"/>
                <w:lang w:val="id-ID"/>
              </w:rPr>
              <w:t>300.001 – 450.000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19</w:t>
            </w:r>
          </w:p>
        </w:tc>
        <w:tc>
          <w:tcPr>
            <w:tcW w:w="2268" w:type="dxa"/>
            <w:vAlign w:val="center"/>
          </w:tcPr>
          <w:p>
            <w:pPr>
              <w:pStyle w:val="8"/>
              <w:ind w:left="0"/>
              <w:contextualSpacing w:val="0"/>
              <w:jc w:val="center"/>
              <w:rPr>
                <w:rFonts w:ascii="Arial" w:hAnsi="Arial" w:cs="Arial"/>
                <w:lang w:val="id-ID"/>
              </w:rPr>
            </w:pPr>
            <w:r>
              <w:rPr>
                <w:rFonts w:ascii="Arial" w:hAnsi="Arial" w:cs="Arial"/>
                <w:lang w:val="id-ID"/>
              </w:rPr>
              <w:t>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jc w:val="center"/>
              <w:rPr>
                <w:rFonts w:ascii="Arial" w:hAnsi="Arial" w:cs="Arial"/>
                <w:lang w:val="id-ID"/>
              </w:rPr>
            </w:pPr>
            <w:r>
              <w:rPr>
                <w:rFonts w:ascii="Arial" w:hAnsi="Arial" w:cs="Arial"/>
                <w:lang w:val="id-ID"/>
              </w:rPr>
              <w:t>450.001 – 600.000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8</w:t>
            </w:r>
          </w:p>
        </w:tc>
        <w:tc>
          <w:tcPr>
            <w:tcW w:w="2268" w:type="dxa"/>
            <w:vAlign w:val="center"/>
          </w:tcPr>
          <w:p>
            <w:pPr>
              <w:pStyle w:val="8"/>
              <w:ind w:left="0"/>
              <w:contextualSpacing w:val="0"/>
              <w:jc w:val="center"/>
              <w:rPr>
                <w:rFonts w:ascii="Arial" w:hAnsi="Arial" w:cs="Arial"/>
                <w:lang w:val="id-ID"/>
              </w:rPr>
            </w:pPr>
            <w:r>
              <w:rPr>
                <w:rFonts w:ascii="Arial" w:hAnsi="Arial" w:cs="Arial"/>
                <w:lang w:val="id-ID"/>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jc w:val="center"/>
              <w:rPr>
                <w:rFonts w:ascii="Arial" w:hAnsi="Arial" w:cs="Arial"/>
                <w:lang w:val="id-ID"/>
              </w:rPr>
            </w:pPr>
            <w:r>
              <w:rPr>
                <w:rFonts w:ascii="Arial" w:hAnsi="Arial" w:cs="Arial"/>
                <w:lang w:val="id-ID"/>
              </w:rPr>
              <w:t>&gt;600.000</w:t>
            </w:r>
          </w:p>
        </w:tc>
        <w:tc>
          <w:tcPr>
            <w:tcW w:w="1843" w:type="dxa"/>
            <w:vAlign w:val="center"/>
          </w:tcPr>
          <w:p>
            <w:pPr>
              <w:pStyle w:val="8"/>
              <w:ind w:left="0"/>
              <w:contextualSpacing w:val="0"/>
              <w:jc w:val="center"/>
              <w:rPr>
                <w:rFonts w:ascii="Arial" w:hAnsi="Arial" w:cs="Arial"/>
                <w:lang w:val="id-ID"/>
              </w:rPr>
            </w:pPr>
            <w:r>
              <w:rPr>
                <w:rFonts w:ascii="Arial" w:hAnsi="Arial" w:cs="Arial"/>
                <w:lang w:val="id-ID"/>
              </w:rPr>
              <w:t>0</w:t>
            </w:r>
          </w:p>
        </w:tc>
        <w:tc>
          <w:tcPr>
            <w:tcW w:w="2268" w:type="dxa"/>
            <w:vAlign w:val="center"/>
          </w:tcPr>
          <w:p>
            <w:pPr>
              <w:pStyle w:val="8"/>
              <w:ind w:left="0"/>
              <w:contextualSpacing w:val="0"/>
              <w:jc w:val="center"/>
              <w:rPr>
                <w:rFonts w:ascii="Arial" w:hAnsi="Arial" w:cs="Arial"/>
                <w:lang w:val="id-ID"/>
              </w:rPr>
            </w:pPr>
            <w:r>
              <w:rPr>
                <w:rFonts w:ascii="Arial" w:hAnsi="Arial" w:cs="Arial"/>
                <w:lang w:val="id-ID"/>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552" w:type="dxa"/>
            <w:vAlign w:val="center"/>
          </w:tcPr>
          <w:p>
            <w:pPr>
              <w:jc w:val="center"/>
              <w:rPr>
                <w:rFonts w:ascii="Arial" w:hAnsi="Arial" w:cs="Arial"/>
                <w:b/>
                <w:lang w:val="id-ID"/>
              </w:rPr>
            </w:pPr>
            <w:r>
              <w:rPr>
                <w:rFonts w:ascii="Arial" w:hAnsi="Arial" w:cs="Arial"/>
                <w:b/>
                <w:lang w:val="id-ID"/>
              </w:rPr>
              <w:t>Jumlah</w:t>
            </w:r>
          </w:p>
        </w:tc>
        <w:tc>
          <w:tcPr>
            <w:tcW w:w="1843" w:type="dxa"/>
            <w:vAlign w:val="center"/>
          </w:tcPr>
          <w:p>
            <w:pPr>
              <w:pStyle w:val="8"/>
              <w:ind w:left="0"/>
              <w:contextualSpacing w:val="0"/>
              <w:jc w:val="center"/>
              <w:rPr>
                <w:rFonts w:ascii="Arial" w:hAnsi="Arial" w:cs="Arial"/>
                <w:b/>
                <w:lang w:val="id-ID"/>
              </w:rPr>
            </w:pPr>
            <w:r>
              <w:rPr>
                <w:rFonts w:ascii="Arial" w:hAnsi="Arial" w:cs="Arial"/>
                <w:b/>
                <w:lang w:val="id-ID"/>
              </w:rPr>
              <w:t>30</w:t>
            </w:r>
          </w:p>
        </w:tc>
        <w:tc>
          <w:tcPr>
            <w:tcW w:w="2268" w:type="dxa"/>
            <w:vAlign w:val="center"/>
          </w:tcPr>
          <w:p>
            <w:pPr>
              <w:pStyle w:val="8"/>
              <w:ind w:left="0"/>
              <w:contextualSpacing w:val="0"/>
              <w:jc w:val="center"/>
              <w:rPr>
                <w:rFonts w:ascii="Arial" w:hAnsi="Arial" w:cs="Arial"/>
                <w:b/>
                <w:lang w:val="id-ID"/>
              </w:rPr>
            </w:pPr>
            <w:r>
              <w:rPr>
                <w:rFonts w:ascii="Arial" w:hAnsi="Arial" w:cs="Arial"/>
                <w:b/>
                <w:lang w:val="id-ID"/>
              </w:rPr>
              <w:t>100,00</w:t>
            </w:r>
          </w:p>
        </w:tc>
      </w:tr>
    </w:tbl>
    <w:p>
      <w:pPr>
        <w:rPr>
          <w:rFonts w:ascii="Arial" w:hAnsi="Arial" w:cs="Arial"/>
          <w:i/>
          <w:lang w:val="id-ID"/>
        </w:rPr>
      </w:pPr>
      <w:r>
        <w:rPr>
          <w:rFonts w:ascii="Arial" w:hAnsi="Arial" w:cs="Arial"/>
          <w:lang w:val="id-ID"/>
        </w:rPr>
        <w:t xml:space="preserve">Sumber: </w:t>
      </w:r>
      <w:r>
        <w:rPr>
          <w:rFonts w:ascii="Arial" w:hAnsi="Arial" w:cs="Arial"/>
          <w:i/>
          <w:lang w:val="id-ID"/>
        </w:rPr>
        <w:t>Data diolah, 2018.</w:t>
      </w:r>
    </w:p>
    <w:p>
      <w:pPr>
        <w:rPr>
          <w:rFonts w:ascii="Arial" w:hAnsi="Arial" w:cs="Arial"/>
          <w:i/>
          <w:lang w:val="id-ID"/>
        </w:rPr>
      </w:pPr>
    </w:p>
    <w:p>
      <w:pPr>
        <w:ind w:firstLine="567"/>
        <w:rPr>
          <w:rFonts w:ascii="Arial" w:hAnsi="Arial" w:cs="Arial"/>
          <w:lang w:val="id-ID"/>
        </w:rPr>
        <w:sectPr>
          <w:footerReference r:id="rId7" w:type="default"/>
          <w:type w:val="continuous"/>
          <w:pgSz w:w="10319" w:h="14572"/>
          <w:pgMar w:top="1134" w:right="1985" w:bottom="1418" w:left="1701" w:header="720" w:footer="720" w:gutter="0"/>
          <w:pgNumType w:start="14"/>
          <w:cols w:space="340" w:num="1"/>
          <w:vAlign w:val="bottom"/>
          <w:docGrid w:linePitch="360" w:charSpace="0"/>
        </w:sectPr>
      </w:pPr>
    </w:p>
    <w:p>
      <w:pPr>
        <w:ind w:firstLine="567"/>
        <w:rPr>
          <w:rFonts w:ascii="Arial" w:hAnsi="Arial" w:cs="Arial"/>
          <w:lang w:val="id-ID"/>
        </w:rPr>
      </w:pPr>
      <w:r>
        <w:rPr>
          <w:rFonts w:ascii="Arial" w:hAnsi="Arial" w:cs="Arial"/>
          <w:lang w:val="id-ID"/>
        </w:rPr>
        <w:t xml:space="preserve">Berdasarkan tabel </w:t>
      </w:r>
      <w:r>
        <w:rPr>
          <w:rFonts w:ascii="Arial" w:hAnsi="Arial" w:cs="Arial"/>
        </w:rPr>
        <w:t>2</w:t>
      </w:r>
      <w:r>
        <w:rPr>
          <w:rFonts w:ascii="Arial" w:hAnsi="Arial" w:cs="Arial"/>
          <w:lang w:val="id-ID"/>
        </w:rPr>
        <w:t>, dapat dilihat bahwa setelah adanya kebijakan subsidi bis Damri, jumlah responden yang paling banyak adalah responden dengan tingkat pendapatan Rp 300.001 – Rp 450.000, yaitu sebanyak 19 responden, atau 63,33 persen dari total responden. Diurutan kedua terbanyak adalah responden dengan tingkat pendapatan Rp 450.001 – Rp 600.000 yaitu sebanyak 8 responden atau 26,67 persen. Dari tabel di atas juga terlihat bahwa setelah adanya kebijakan subsidi bis Damri, tidak terdapat responden dengan jumlah pendapatan per hari yang lebih dari Rp 600.000.</w:t>
      </w:r>
    </w:p>
    <w:p>
      <w:pPr>
        <w:pStyle w:val="8"/>
        <w:ind w:left="1146"/>
        <w:rPr>
          <w:rFonts w:ascii="Arial" w:hAnsi="Arial" w:cs="Arial"/>
          <w:lang w:val="id-ID"/>
        </w:rPr>
      </w:pPr>
    </w:p>
    <w:p>
      <w:pPr>
        <w:rPr>
          <w:rFonts w:ascii="Arial" w:hAnsi="Arial" w:cs="Arial"/>
          <w:b/>
          <w:lang w:val="id-ID"/>
        </w:rPr>
      </w:pPr>
      <w:r>
        <w:rPr>
          <w:rFonts w:ascii="Arial" w:hAnsi="Arial" w:cs="Arial"/>
          <w:b/>
        </w:rPr>
        <w:t xml:space="preserve">Analisis </w:t>
      </w:r>
      <w:r>
        <w:rPr>
          <w:rFonts w:ascii="Arial" w:hAnsi="Arial" w:cs="Arial"/>
          <w:b/>
          <w:lang w:val="id-ID"/>
        </w:rPr>
        <w:t>Perbedaan Pendapatan ParaS</w:t>
      </w:r>
      <w:r>
        <w:rPr>
          <w:rFonts w:ascii="Arial" w:hAnsi="Arial" w:cs="Arial"/>
          <w:b/>
        </w:rPr>
        <w:t>opir Angkutan Umum</w:t>
      </w:r>
      <w:r>
        <w:rPr>
          <w:rFonts w:ascii="Arial" w:hAnsi="Arial" w:cs="Arial"/>
          <w:b/>
          <w:lang w:val="id-ID"/>
        </w:rPr>
        <w:t xml:space="preserve"> Sebelum dan Sesudah Pemberlakuan Subsidi Bis Damri </w:t>
      </w:r>
      <w:r>
        <w:rPr>
          <w:rFonts w:ascii="Arial" w:hAnsi="Arial" w:cs="Arial"/>
          <w:b/>
        </w:rPr>
        <w:t>Trayek Mapurujaya</w:t>
      </w:r>
      <w:r>
        <w:rPr>
          <w:rFonts w:ascii="Arial" w:hAnsi="Arial" w:cs="Arial"/>
          <w:b/>
          <w:lang w:val="id-ID"/>
        </w:rPr>
        <w:t xml:space="preserve"> Distrik Mimika Timur Kabupaten Mimika</w:t>
      </w:r>
    </w:p>
    <w:p>
      <w:pPr>
        <w:pStyle w:val="8"/>
        <w:ind w:left="0" w:firstLine="567"/>
        <w:rPr>
          <w:rFonts w:ascii="Arial" w:hAnsi="Arial" w:cs="Arial"/>
          <w:lang w:val="id-ID"/>
        </w:rPr>
      </w:pPr>
      <w:r>
        <w:rPr>
          <w:rFonts w:ascii="Arial" w:hAnsi="Arial" w:eastAsia="Times New Roman" w:cs="Arial"/>
          <w:lang w:val="id-ID"/>
        </w:rPr>
        <w:t xml:space="preserve">Untuk mengetahui ada tidaknya perbedaan pendapatan yang signifikan </w:t>
      </w:r>
      <w:r>
        <w:rPr>
          <w:rFonts w:ascii="Arial" w:hAnsi="Arial" w:cs="Arial"/>
          <w:lang w:val="id-ID"/>
        </w:rPr>
        <w:t>paras</w:t>
      </w:r>
      <w:r>
        <w:rPr>
          <w:rFonts w:ascii="Arial" w:hAnsi="Arial" w:cs="Arial"/>
        </w:rPr>
        <w:t>opir angkutan umum</w:t>
      </w:r>
      <w:r>
        <w:rPr>
          <w:rFonts w:ascii="Arial" w:hAnsi="Arial" w:cs="Arial"/>
          <w:lang w:val="id-ID"/>
        </w:rPr>
        <w:t xml:space="preserve"> sebelum dan sesudah 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digunakan analisis </w:t>
      </w:r>
      <w:r>
        <w:rPr>
          <w:rFonts w:ascii="Arial" w:hAnsi="Arial" w:cs="Arial"/>
          <w:lang w:val="id-ID"/>
        </w:rPr>
        <w:t>uji t tes sampel berpasangan (</w:t>
      </w:r>
      <w:r>
        <w:rPr>
          <w:rFonts w:ascii="Arial" w:hAnsi="Arial" w:cs="Arial"/>
          <w:i/>
          <w:lang w:val="id-ID"/>
        </w:rPr>
        <w:t>paired t test</w:t>
      </w:r>
      <w:r>
        <w:rPr>
          <w:rFonts w:ascii="Arial" w:hAnsi="Arial" w:cs="Arial"/>
          <w:lang w:val="id-ID"/>
        </w:rPr>
        <w:t>).</w:t>
      </w:r>
    </w:p>
    <w:p>
      <w:pPr>
        <w:pStyle w:val="8"/>
        <w:ind w:left="0" w:firstLine="567"/>
        <w:rPr>
          <w:rFonts w:ascii="Arial" w:hAnsi="Arial" w:cs="Arial"/>
          <w:lang w:val="id-ID"/>
        </w:rPr>
      </w:pPr>
      <w:r>
        <w:rPr>
          <w:rFonts w:ascii="Arial" w:hAnsi="Arial" w:cs="Arial"/>
          <w:lang w:val="id-ID"/>
        </w:rPr>
        <w:t xml:space="preserve">Sebelum dilakukan analisis uji beda tersebut maka terlebih dahulu dideskripsikan tingkat pendapatan para sopir </w:t>
      </w:r>
      <w:r>
        <w:rPr>
          <w:rFonts w:ascii="Arial" w:hAnsi="Arial" w:eastAsia="Times New Roman" w:cs="Arial"/>
          <w:lang w:val="id-ID"/>
        </w:rPr>
        <w:t xml:space="preserve">sebelum dan sesudah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Distrik Mimika Timur Kabupaten Mimika, sebagaimana disajikan pada tabel berikut:</w:t>
      </w:r>
    </w:p>
    <w:p>
      <w:pPr>
        <w:pStyle w:val="8"/>
        <w:ind w:left="0"/>
        <w:jc w:val="center"/>
        <w:rPr>
          <w:rFonts w:ascii="Arial" w:hAnsi="Arial" w:cs="Arial"/>
          <w:b/>
          <w:lang w:val="id-ID"/>
        </w:rPr>
        <w:sectPr>
          <w:type w:val="continuous"/>
          <w:pgSz w:w="10319" w:h="14572"/>
          <w:pgMar w:top="1134" w:right="1985" w:bottom="1418" w:left="1701" w:header="720" w:footer="720" w:gutter="0"/>
          <w:pgNumType w:start="65"/>
          <w:cols w:space="340" w:num="2"/>
          <w:vAlign w:val="bottom"/>
          <w:docGrid w:linePitch="360" w:charSpace="0"/>
        </w:sectPr>
      </w:pPr>
    </w:p>
    <w:p>
      <w:pPr>
        <w:pStyle w:val="8"/>
        <w:ind w:left="0"/>
        <w:jc w:val="center"/>
        <w:rPr>
          <w:rFonts w:ascii="Arial" w:hAnsi="Arial" w:cs="Arial"/>
          <w:b/>
          <w:lang w:val="id-ID"/>
        </w:rPr>
      </w:pPr>
    </w:p>
    <w:p>
      <w:pPr>
        <w:pStyle w:val="8"/>
        <w:ind w:left="0"/>
        <w:jc w:val="center"/>
        <w:rPr>
          <w:rFonts w:ascii="Arial" w:hAnsi="Arial" w:cs="Arial"/>
          <w:b/>
          <w:lang w:val="id-ID"/>
        </w:rPr>
      </w:pPr>
    </w:p>
    <w:p>
      <w:pPr>
        <w:pStyle w:val="8"/>
        <w:ind w:left="0"/>
        <w:jc w:val="center"/>
        <w:rPr>
          <w:rFonts w:ascii="Arial" w:hAnsi="Arial" w:cs="Arial"/>
          <w:b/>
          <w:lang w:val="id-ID"/>
        </w:rPr>
      </w:pPr>
      <w:r>
        <w:rPr>
          <w:rFonts w:ascii="Arial" w:hAnsi="Arial" w:cs="Arial"/>
          <w:b/>
          <w:lang w:val="id-ID"/>
        </w:rPr>
        <w:t xml:space="preserve">Tabel </w:t>
      </w:r>
      <w:r>
        <w:rPr>
          <w:rFonts w:ascii="Arial" w:hAnsi="Arial" w:cs="Arial"/>
          <w:b/>
        </w:rPr>
        <w:t>3</w:t>
      </w:r>
      <w:r>
        <w:rPr>
          <w:rFonts w:ascii="Arial" w:hAnsi="Arial" w:cs="Arial"/>
          <w:b/>
          <w:lang w:val="id-ID"/>
        </w:rPr>
        <w:t>.</w:t>
      </w:r>
    </w:p>
    <w:p>
      <w:pPr>
        <w:tabs>
          <w:tab w:val="left" w:pos="426"/>
        </w:tabs>
        <w:jc w:val="center"/>
        <w:rPr>
          <w:rFonts w:ascii="Arial" w:hAnsi="Arial" w:eastAsia="Times New Roman" w:cs="Arial"/>
          <w:b/>
          <w:iCs/>
          <w:lang w:val="id-ID"/>
        </w:rPr>
      </w:pPr>
      <w:r>
        <w:rPr>
          <w:rFonts w:ascii="Arial" w:hAnsi="Arial" w:cs="Arial"/>
          <w:b/>
          <w:lang w:val="id-ID"/>
        </w:rPr>
        <w:t>Rata-Rata Tingkat Pendapatan Sopir Sebelum dan Sesudah Pemberlakuan Subsidi Bis Damri T</w:t>
      </w:r>
      <w:r>
        <w:rPr>
          <w:rFonts w:ascii="Arial" w:hAnsi="Arial" w:cs="Arial"/>
          <w:b/>
        </w:rPr>
        <w:t xml:space="preserve">rayek </w:t>
      </w:r>
      <w:r>
        <w:rPr>
          <w:rFonts w:ascii="Arial" w:hAnsi="Arial" w:cs="Arial"/>
          <w:b/>
          <w:lang w:val="id-ID"/>
        </w:rPr>
        <w:t>M</w:t>
      </w:r>
      <w:r>
        <w:rPr>
          <w:rFonts w:ascii="Arial" w:hAnsi="Arial" w:cs="Arial"/>
          <w:b/>
        </w:rPr>
        <w:t>apurujaya</w:t>
      </w:r>
      <w:r>
        <w:rPr>
          <w:rFonts w:ascii="Arial" w:hAnsi="Arial" w:cs="Arial"/>
          <w:b/>
          <w:lang w:val="id-ID"/>
        </w:rPr>
        <w:t xml:space="preserve"> Distrik Mimika Timur Kabupaten Mimika</w:t>
      </w:r>
      <w:r>
        <w:rPr>
          <w:rFonts w:ascii="Arial" w:hAnsi="Arial" w:eastAsia="Times New Roman" w:cs="Arial"/>
          <w:b/>
          <w:iCs/>
          <w:lang w:val="id-ID"/>
        </w:rPr>
        <w:t xml:space="preserve"> (Rupiah)</w:t>
      </w:r>
    </w:p>
    <w:tbl>
      <w:tblPr>
        <w:tblStyle w:val="7"/>
        <w:tblW w:w="6707" w:type="dxa"/>
        <w:jc w:val="center"/>
        <w:tblInd w:w="1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2348"/>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vAlign w:val="center"/>
          </w:tcPr>
          <w:p>
            <w:pPr>
              <w:tabs>
                <w:tab w:val="left" w:pos="426"/>
              </w:tabs>
              <w:jc w:val="center"/>
              <w:rPr>
                <w:rFonts w:ascii="Arial" w:hAnsi="Arial" w:eastAsia="Times New Roman" w:cs="Arial"/>
                <w:b/>
                <w:lang w:val="id-ID"/>
              </w:rPr>
            </w:pPr>
            <w:r>
              <w:rPr>
                <w:rFonts w:ascii="Arial" w:hAnsi="Arial" w:eastAsia="Times New Roman" w:cs="Arial"/>
                <w:b/>
                <w:lang w:val="id-ID"/>
              </w:rPr>
              <w:t>Uraian</w:t>
            </w:r>
          </w:p>
        </w:tc>
        <w:tc>
          <w:tcPr>
            <w:tcW w:w="2348" w:type="dxa"/>
            <w:vAlign w:val="center"/>
          </w:tcPr>
          <w:p>
            <w:pPr>
              <w:tabs>
                <w:tab w:val="left" w:pos="426"/>
              </w:tabs>
              <w:jc w:val="center"/>
              <w:rPr>
                <w:rFonts w:ascii="Arial" w:hAnsi="Arial" w:eastAsia="Times New Roman" w:cs="Arial"/>
                <w:b/>
                <w:lang w:val="id-ID"/>
              </w:rPr>
            </w:pPr>
            <w:r>
              <w:rPr>
                <w:rFonts w:ascii="Arial" w:hAnsi="Arial" w:eastAsia="Times New Roman" w:cs="Arial"/>
                <w:b/>
                <w:lang w:val="id-ID"/>
              </w:rPr>
              <w:t xml:space="preserve">Sebelum </w:t>
            </w:r>
            <w:r>
              <w:rPr>
                <w:rFonts w:ascii="Arial" w:hAnsi="Arial" w:cs="Arial"/>
                <w:b/>
                <w:lang w:val="id-ID"/>
              </w:rPr>
              <w:t>Subsidi Bis Damri</w:t>
            </w:r>
          </w:p>
        </w:tc>
        <w:tc>
          <w:tcPr>
            <w:tcW w:w="1887" w:type="dxa"/>
            <w:vAlign w:val="center"/>
          </w:tcPr>
          <w:p>
            <w:pPr>
              <w:tabs>
                <w:tab w:val="left" w:pos="426"/>
              </w:tabs>
              <w:jc w:val="center"/>
              <w:rPr>
                <w:rFonts w:ascii="Arial" w:hAnsi="Arial" w:eastAsia="Times New Roman" w:cs="Arial"/>
                <w:b/>
                <w:lang w:val="id-ID"/>
              </w:rPr>
            </w:pPr>
            <w:r>
              <w:rPr>
                <w:rFonts w:ascii="Arial" w:hAnsi="Arial" w:eastAsia="Times New Roman" w:cs="Arial"/>
                <w:b/>
                <w:lang w:val="id-ID"/>
              </w:rPr>
              <w:t xml:space="preserve">Setelah </w:t>
            </w:r>
            <w:r>
              <w:rPr>
                <w:rFonts w:ascii="Arial" w:hAnsi="Arial" w:cs="Arial"/>
                <w:b/>
                <w:lang w:val="id-ID"/>
              </w:rPr>
              <w:t>Subsidi Bis Damri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vAlign w:val="center"/>
          </w:tcPr>
          <w:p>
            <w:pPr>
              <w:tabs>
                <w:tab w:val="left" w:pos="426"/>
              </w:tabs>
              <w:jc w:val="center"/>
              <w:rPr>
                <w:rFonts w:ascii="Arial" w:hAnsi="Arial" w:eastAsia="Times New Roman" w:cs="Arial"/>
                <w:lang w:val="id-ID"/>
              </w:rPr>
            </w:pPr>
            <w:r>
              <w:rPr>
                <w:rFonts w:ascii="Arial" w:hAnsi="Arial" w:eastAsia="Times New Roman" w:cs="Arial"/>
                <w:lang w:val="id-ID"/>
              </w:rPr>
              <w:t>Rata-Rata Pendapatan / Hari</w:t>
            </w:r>
          </w:p>
        </w:tc>
        <w:tc>
          <w:tcPr>
            <w:tcW w:w="2348" w:type="dxa"/>
            <w:vAlign w:val="center"/>
          </w:tcPr>
          <w:p>
            <w:pPr>
              <w:jc w:val="center"/>
              <w:rPr>
                <w:rFonts w:ascii="Arial" w:hAnsi="Arial" w:cs="Arial"/>
                <w:color w:val="000000"/>
              </w:rPr>
            </w:pPr>
            <w:r>
              <w:rPr>
                <w:rFonts w:ascii="Arial" w:hAnsi="Arial" w:cs="Arial"/>
                <w:color w:val="000000"/>
              </w:rPr>
              <w:t>551</w:t>
            </w:r>
            <w:r>
              <w:rPr>
                <w:rFonts w:ascii="Arial" w:hAnsi="Arial" w:cs="Arial"/>
                <w:color w:val="000000"/>
                <w:lang w:val="id-ID"/>
              </w:rPr>
              <w:t>.</w:t>
            </w:r>
            <w:r>
              <w:rPr>
                <w:rFonts w:ascii="Arial" w:hAnsi="Arial" w:cs="Arial"/>
                <w:color w:val="000000"/>
              </w:rPr>
              <w:t>966</w:t>
            </w:r>
            <w:r>
              <w:rPr>
                <w:rFonts w:ascii="Arial" w:hAnsi="Arial" w:cs="Arial"/>
                <w:color w:val="000000"/>
                <w:lang w:val="id-ID"/>
              </w:rPr>
              <w:t>,</w:t>
            </w:r>
            <w:r>
              <w:rPr>
                <w:rFonts w:ascii="Arial" w:hAnsi="Arial" w:cs="Arial"/>
                <w:color w:val="000000"/>
              </w:rPr>
              <w:t>7</w:t>
            </w:r>
          </w:p>
        </w:tc>
        <w:tc>
          <w:tcPr>
            <w:tcW w:w="1887" w:type="dxa"/>
            <w:vAlign w:val="center"/>
          </w:tcPr>
          <w:p>
            <w:pPr>
              <w:jc w:val="center"/>
              <w:rPr>
                <w:rFonts w:ascii="Arial" w:hAnsi="Arial" w:cs="Arial"/>
                <w:color w:val="000000"/>
              </w:rPr>
            </w:pPr>
            <w:r>
              <w:rPr>
                <w:rFonts w:ascii="Arial" w:hAnsi="Arial" w:cs="Arial"/>
                <w:color w:val="000000"/>
              </w:rPr>
              <w:t>396</w:t>
            </w:r>
            <w:r>
              <w:rPr>
                <w:rFonts w:ascii="Arial" w:hAnsi="Arial" w:cs="Arial"/>
                <w:color w:val="000000"/>
                <w:lang w:val="id-ID"/>
              </w:rPr>
              <w:t>.</w:t>
            </w:r>
            <w:r>
              <w:rPr>
                <w:rFonts w:ascii="Arial" w:hAnsi="Arial" w:cs="Arial"/>
                <w:color w:val="000000"/>
              </w:rPr>
              <w:t>366</w:t>
            </w:r>
            <w:r>
              <w:rPr>
                <w:rFonts w:ascii="Arial" w:hAnsi="Arial" w:cs="Arial"/>
                <w:color w:val="000000"/>
                <w:lang w:val="id-ID"/>
              </w:rPr>
              <w:t>,</w:t>
            </w:r>
            <w:r>
              <w:rPr>
                <w:rFonts w:ascii="Arial" w:hAnsi="Arial" w:cs="Arial"/>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vAlign w:val="center"/>
          </w:tcPr>
          <w:p>
            <w:pPr>
              <w:tabs>
                <w:tab w:val="left" w:pos="426"/>
              </w:tabs>
              <w:jc w:val="center"/>
              <w:rPr>
                <w:rFonts w:ascii="Arial" w:hAnsi="Arial" w:eastAsia="Times New Roman" w:cs="Arial"/>
                <w:lang w:val="id-ID"/>
              </w:rPr>
            </w:pPr>
            <w:r>
              <w:rPr>
                <w:rFonts w:ascii="Arial" w:hAnsi="Arial" w:eastAsia="Times New Roman" w:cs="Arial"/>
                <w:lang w:val="id-ID"/>
              </w:rPr>
              <w:t>Rata-Rata Pendapatan Tertinggi / Hari</w:t>
            </w:r>
          </w:p>
        </w:tc>
        <w:tc>
          <w:tcPr>
            <w:tcW w:w="2348" w:type="dxa"/>
            <w:vAlign w:val="center"/>
          </w:tcPr>
          <w:p>
            <w:pPr>
              <w:jc w:val="center"/>
              <w:rPr>
                <w:rFonts w:ascii="Arial" w:hAnsi="Arial" w:cs="Arial"/>
                <w:color w:val="000000"/>
              </w:rPr>
            </w:pPr>
            <w:r>
              <w:rPr>
                <w:rFonts w:ascii="Arial" w:hAnsi="Arial" w:cs="Arial"/>
                <w:color w:val="000000"/>
              </w:rPr>
              <w:t>680</w:t>
            </w:r>
            <w:r>
              <w:rPr>
                <w:rFonts w:ascii="Arial" w:hAnsi="Arial" w:cs="Arial"/>
                <w:color w:val="000000"/>
                <w:lang w:val="id-ID"/>
              </w:rPr>
              <w:t>.</w:t>
            </w:r>
            <w:r>
              <w:rPr>
                <w:rFonts w:ascii="Arial" w:hAnsi="Arial" w:cs="Arial"/>
                <w:color w:val="000000"/>
              </w:rPr>
              <w:t>000</w:t>
            </w:r>
          </w:p>
        </w:tc>
        <w:tc>
          <w:tcPr>
            <w:tcW w:w="1887" w:type="dxa"/>
            <w:vAlign w:val="center"/>
          </w:tcPr>
          <w:p>
            <w:pPr>
              <w:jc w:val="center"/>
              <w:rPr>
                <w:rFonts w:ascii="Arial" w:hAnsi="Arial" w:cs="Arial"/>
                <w:color w:val="000000"/>
              </w:rPr>
            </w:pPr>
            <w:r>
              <w:rPr>
                <w:rFonts w:ascii="Arial" w:hAnsi="Arial" w:cs="Arial"/>
                <w:color w:val="000000"/>
              </w:rPr>
              <w:t>550</w:t>
            </w:r>
            <w:r>
              <w:rPr>
                <w:rFonts w:ascii="Arial" w:hAnsi="Arial" w:cs="Arial"/>
                <w:color w:val="000000"/>
                <w:lang w:val="id-ID"/>
              </w:rPr>
              <w:t>.</w:t>
            </w:r>
            <w:r>
              <w:rPr>
                <w:rFonts w:ascii="Arial" w:hAnsi="Arial" w:cs="Arial"/>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72" w:type="dxa"/>
            <w:vAlign w:val="center"/>
          </w:tcPr>
          <w:p>
            <w:pPr>
              <w:tabs>
                <w:tab w:val="left" w:pos="426"/>
              </w:tabs>
              <w:jc w:val="center"/>
              <w:rPr>
                <w:rFonts w:ascii="Arial" w:hAnsi="Arial" w:eastAsia="Times New Roman" w:cs="Arial"/>
                <w:lang w:val="id-ID"/>
              </w:rPr>
            </w:pPr>
            <w:r>
              <w:rPr>
                <w:rFonts w:ascii="Arial" w:hAnsi="Arial" w:eastAsia="Times New Roman" w:cs="Arial"/>
                <w:lang w:val="id-ID"/>
              </w:rPr>
              <w:t>Rata-Rata Pendapatan Terendah / Hari</w:t>
            </w:r>
          </w:p>
        </w:tc>
        <w:tc>
          <w:tcPr>
            <w:tcW w:w="2348" w:type="dxa"/>
            <w:vAlign w:val="center"/>
          </w:tcPr>
          <w:p>
            <w:pPr>
              <w:jc w:val="center"/>
              <w:rPr>
                <w:rFonts w:ascii="Arial" w:hAnsi="Arial" w:cs="Arial"/>
                <w:color w:val="000000"/>
              </w:rPr>
            </w:pPr>
            <w:r>
              <w:rPr>
                <w:rFonts w:ascii="Arial" w:hAnsi="Arial" w:cs="Arial"/>
                <w:color w:val="000000"/>
              </w:rPr>
              <w:t>400</w:t>
            </w:r>
            <w:r>
              <w:rPr>
                <w:rFonts w:ascii="Arial" w:hAnsi="Arial" w:cs="Arial"/>
                <w:color w:val="000000"/>
                <w:lang w:val="id-ID"/>
              </w:rPr>
              <w:t>.</w:t>
            </w:r>
            <w:r>
              <w:rPr>
                <w:rFonts w:ascii="Arial" w:hAnsi="Arial" w:cs="Arial"/>
                <w:color w:val="000000"/>
              </w:rPr>
              <w:t>000</w:t>
            </w:r>
          </w:p>
        </w:tc>
        <w:tc>
          <w:tcPr>
            <w:tcW w:w="1887" w:type="dxa"/>
            <w:vAlign w:val="center"/>
          </w:tcPr>
          <w:p>
            <w:pPr>
              <w:jc w:val="center"/>
              <w:rPr>
                <w:rFonts w:ascii="Arial" w:hAnsi="Arial" w:cs="Arial"/>
                <w:color w:val="000000"/>
              </w:rPr>
            </w:pPr>
            <w:r>
              <w:rPr>
                <w:rFonts w:ascii="Arial" w:hAnsi="Arial" w:cs="Arial"/>
                <w:color w:val="000000"/>
              </w:rPr>
              <w:t>234</w:t>
            </w:r>
            <w:r>
              <w:rPr>
                <w:rFonts w:ascii="Arial" w:hAnsi="Arial" w:cs="Arial"/>
                <w:color w:val="000000"/>
                <w:lang w:val="id-ID"/>
              </w:rPr>
              <w:t>.</w:t>
            </w:r>
            <w:r>
              <w:rPr>
                <w:rFonts w:ascii="Arial" w:hAnsi="Arial" w:cs="Arial"/>
                <w:color w:val="000000"/>
              </w:rPr>
              <w:t>000</w:t>
            </w:r>
          </w:p>
        </w:tc>
      </w:tr>
    </w:tbl>
    <w:p>
      <w:pPr>
        <w:rPr>
          <w:rFonts w:ascii="Arial" w:hAnsi="Arial" w:eastAsia="Times New Roman" w:cs="Arial"/>
          <w:lang w:val="id-ID"/>
        </w:rPr>
      </w:pPr>
      <w:r>
        <w:rPr>
          <w:rFonts w:ascii="Arial" w:hAnsi="Arial" w:eastAsia="Times New Roman" w:cs="Arial"/>
          <w:lang w:val="id-ID"/>
        </w:rPr>
        <w:t xml:space="preserve">Sumber: </w:t>
      </w:r>
      <w:r>
        <w:rPr>
          <w:rFonts w:ascii="Arial" w:hAnsi="Arial" w:eastAsia="Times New Roman" w:cs="Arial"/>
          <w:i/>
          <w:lang w:val="id-ID"/>
        </w:rPr>
        <w:t>Data diolah, 2018</w:t>
      </w:r>
      <w:r>
        <w:rPr>
          <w:rFonts w:ascii="Arial" w:hAnsi="Arial" w:eastAsia="Times New Roman" w:cs="Arial"/>
          <w:lang w:val="id-ID"/>
        </w:rPr>
        <w:t>.</w:t>
      </w:r>
    </w:p>
    <w:p>
      <w:pPr>
        <w:ind w:firstLine="567"/>
        <w:rPr>
          <w:rFonts w:ascii="Arial" w:hAnsi="Arial" w:eastAsia="Times New Roman" w:cs="Arial"/>
          <w:lang w:val="id-ID"/>
        </w:rPr>
      </w:pPr>
    </w:p>
    <w:p>
      <w:pPr>
        <w:ind w:firstLine="567"/>
        <w:rPr>
          <w:rFonts w:ascii="Arial" w:hAnsi="Arial" w:eastAsia="Times New Roman" w:cs="Arial"/>
          <w:lang w:val="id-ID"/>
        </w:rPr>
        <w:sectPr>
          <w:footerReference r:id="rId8" w:type="default"/>
          <w:type w:val="continuous"/>
          <w:pgSz w:w="10319" w:h="14572"/>
          <w:pgMar w:top="1134" w:right="1985" w:bottom="1418" w:left="1701" w:header="720" w:footer="720" w:gutter="0"/>
          <w:pgNumType w:start="15"/>
          <w:cols w:space="340" w:num="1"/>
          <w:vAlign w:val="bottom"/>
          <w:docGrid w:linePitch="360" w:charSpace="0"/>
        </w:sectPr>
      </w:pPr>
    </w:p>
    <w:p>
      <w:pPr>
        <w:ind w:firstLine="567"/>
        <w:rPr>
          <w:rFonts w:ascii="Arial" w:hAnsi="Arial" w:cs="Arial"/>
          <w:color w:val="000000"/>
          <w:lang w:val="id-ID"/>
        </w:rPr>
      </w:pPr>
      <w:r>
        <w:rPr>
          <w:rFonts w:ascii="Arial" w:hAnsi="Arial" w:eastAsia="Times New Roman" w:cs="Arial"/>
          <w:lang w:val="id-ID"/>
        </w:rPr>
        <w:t xml:space="preserve">Dari tabel </w:t>
      </w:r>
      <w:r>
        <w:rPr>
          <w:rFonts w:ascii="Arial" w:hAnsi="Arial" w:eastAsia="Times New Roman" w:cs="Arial"/>
        </w:rPr>
        <w:t>3</w:t>
      </w:r>
      <w:r>
        <w:rPr>
          <w:rFonts w:ascii="Arial" w:hAnsi="Arial" w:eastAsia="Times New Roman" w:cs="Arial"/>
          <w:lang w:val="id-ID"/>
        </w:rPr>
        <w:t xml:space="preserve"> di atas, dapat dijelaskan bahwa sebelum 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rata-rata pendapatan per hari</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adalah sebesar Rp </w:t>
      </w:r>
      <w:r>
        <w:rPr>
          <w:rFonts w:ascii="Arial" w:hAnsi="Arial" w:cs="Arial"/>
          <w:color w:val="000000"/>
        </w:rPr>
        <w:t>551</w:t>
      </w:r>
      <w:r>
        <w:rPr>
          <w:rFonts w:ascii="Arial" w:hAnsi="Arial" w:cs="Arial"/>
          <w:color w:val="000000"/>
          <w:lang w:val="id-ID"/>
        </w:rPr>
        <w:t>.</w:t>
      </w:r>
      <w:r>
        <w:rPr>
          <w:rFonts w:ascii="Arial" w:hAnsi="Arial" w:cs="Arial"/>
          <w:color w:val="000000"/>
        </w:rPr>
        <w:t>966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Pendapatan ini diperoleh dari </w:t>
      </w:r>
      <w:r>
        <w:rPr>
          <w:rFonts w:ascii="Arial" w:hAnsi="Arial" w:cs="Arial"/>
          <w:lang w:val="id-ID"/>
        </w:rPr>
        <w:t>pembayaran tarif angkutan oleh masyarakat yang menggunakan jasa angkutan</w:t>
      </w:r>
      <w:r>
        <w:rPr>
          <w:rFonts w:ascii="Arial" w:hAnsi="Arial" w:eastAsia="Times New Roman" w:cs="Arial"/>
          <w:iCs/>
          <w:lang w:val="id-ID"/>
        </w:rPr>
        <w:t xml:space="preserve">.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sebelum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680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xml:space="preserve">, sedangkan pendapatan terendah adalah Rp </w:t>
      </w:r>
      <w:r>
        <w:rPr>
          <w:rFonts w:ascii="Arial" w:hAnsi="Arial" w:cs="Arial"/>
          <w:color w:val="000000"/>
        </w:rPr>
        <w:t>400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ind w:left="0" w:firstLine="567"/>
        <w:rPr>
          <w:rFonts w:ascii="Arial" w:hAnsi="Arial" w:cs="Arial"/>
          <w:color w:val="000000"/>
          <w:lang w:val="id-ID"/>
        </w:rPr>
      </w:pPr>
      <w:r>
        <w:rPr>
          <w:rFonts w:ascii="Arial" w:hAnsi="Arial" w:eastAsia="Times New Roman" w:cs="Arial"/>
          <w:iCs/>
          <w:lang w:val="id-ID"/>
        </w:rPr>
        <w:t xml:space="preserve">Setelah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rata-rata pendapatan per hari </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turun menjadi adalah sebesar Rp </w:t>
      </w:r>
      <w:r>
        <w:rPr>
          <w:rFonts w:ascii="Arial" w:hAnsi="Arial" w:cs="Arial"/>
          <w:color w:val="000000"/>
        </w:rPr>
        <w:t>396</w:t>
      </w:r>
      <w:r>
        <w:rPr>
          <w:rFonts w:ascii="Arial" w:hAnsi="Arial" w:cs="Arial"/>
          <w:color w:val="000000"/>
          <w:lang w:val="id-ID"/>
        </w:rPr>
        <w:t>.</w:t>
      </w:r>
      <w:r>
        <w:rPr>
          <w:rFonts w:ascii="Arial" w:hAnsi="Arial" w:cs="Arial"/>
          <w:color w:val="000000"/>
        </w:rPr>
        <w:t>366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setelah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550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sedangkan pendapatan terendah adalah Rp 23</w:t>
      </w:r>
      <w:r>
        <w:rPr>
          <w:rFonts w:ascii="Arial" w:hAnsi="Arial" w:cs="Arial"/>
          <w:color w:val="000000"/>
        </w:rPr>
        <w:t>4</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ind w:left="0" w:firstLine="567"/>
        <w:rPr>
          <w:rFonts w:ascii="Arial" w:hAnsi="Arial" w:eastAsia="Times New Roman" w:cs="Arial"/>
          <w:lang w:val="id-ID"/>
        </w:rPr>
      </w:pPr>
      <w:r>
        <w:rPr>
          <w:rFonts w:ascii="Arial" w:hAnsi="Arial" w:eastAsia="Times New Roman" w:cs="Arial"/>
          <w:lang w:val="id-ID"/>
        </w:rPr>
        <w:t xml:space="preserve">Berdasarkan data di atas, maka untuk menguji signifikansi perbedaan pendapatan </w:t>
      </w:r>
      <w:r>
        <w:rPr>
          <w:rFonts w:ascii="Arial" w:hAnsi="Arial" w:cs="Arial"/>
          <w:lang w:val="id-ID"/>
        </w:rPr>
        <w:t>paras</w:t>
      </w:r>
      <w:r>
        <w:rPr>
          <w:rFonts w:ascii="Arial" w:hAnsi="Arial" w:cs="Arial"/>
        </w:rPr>
        <w:t>opir angkutan umum</w:t>
      </w:r>
      <w:r>
        <w:rPr>
          <w:rFonts w:ascii="Arial" w:hAnsi="Arial" w:cs="Arial"/>
          <w:lang w:val="id-ID"/>
        </w:rPr>
        <w:t xml:space="preserve"> sebelum dan sesudah 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dilakukan uji statistik </w:t>
      </w:r>
      <w:r>
        <w:rPr>
          <w:rFonts w:ascii="Arial" w:hAnsi="Arial" w:cs="Arial"/>
          <w:lang w:val="id-ID"/>
        </w:rPr>
        <w:t>t tes sampel berpasangan (</w:t>
      </w:r>
      <w:r>
        <w:rPr>
          <w:rFonts w:ascii="Arial" w:hAnsi="Arial" w:cs="Arial"/>
          <w:i/>
          <w:lang w:val="id-ID"/>
        </w:rPr>
        <w:t>paired t test</w:t>
      </w:r>
      <w:r>
        <w:rPr>
          <w:rFonts w:ascii="Arial" w:hAnsi="Arial" w:cs="Arial"/>
          <w:lang w:val="id-ID"/>
        </w:rPr>
        <w:t>) dengan menggunakan bantuan program SPSS. Adapun bentuk hipotesa statisitk pengujiannya adalah:</w:t>
      </w:r>
    </w:p>
    <w:p>
      <w:pPr>
        <w:tabs>
          <w:tab w:val="left" w:pos="567"/>
        </w:tabs>
        <w:ind w:left="709" w:hanging="425"/>
        <w:rPr>
          <w:rFonts w:ascii="Arial" w:hAnsi="Arial" w:cs="Arial"/>
          <w:lang w:val="id-ID"/>
        </w:rPr>
      </w:pPr>
    </w:p>
    <w:p>
      <w:pPr>
        <w:tabs>
          <w:tab w:val="left" w:pos="567"/>
        </w:tabs>
        <w:ind w:left="709" w:hanging="425"/>
        <w:rPr>
          <w:rFonts w:ascii="Arial" w:hAnsi="Arial" w:cs="Arial"/>
          <w:lang w:val="id-ID"/>
        </w:rPr>
        <w:sectPr>
          <w:footerReference r:id="rId9" w:type="default"/>
          <w:type w:val="continuous"/>
          <w:pgSz w:w="10319" w:h="14572"/>
          <w:pgMar w:top="1134" w:right="1985" w:bottom="1418" w:left="1701" w:header="720" w:footer="720" w:gutter="0"/>
          <w:pgNumType w:start="16"/>
          <w:cols w:space="340" w:num="2"/>
          <w:vAlign w:val="bottom"/>
          <w:docGrid w:linePitch="360" w:charSpace="0"/>
        </w:sectPr>
      </w:pPr>
    </w:p>
    <w:p>
      <w:pPr>
        <w:tabs>
          <w:tab w:val="left" w:pos="567"/>
        </w:tabs>
        <w:ind w:left="709" w:hanging="425"/>
        <w:rPr>
          <w:rFonts w:ascii="Arial" w:hAnsi="Arial" w:cs="Arial"/>
          <w:lang w:val="id-ID"/>
        </w:rPr>
      </w:pPr>
      <w:r>
        <w:rPr>
          <w:rFonts w:ascii="Arial" w:hAnsi="Arial" w:cs="Arial"/>
          <w:lang w:val="id-ID"/>
        </w:rPr>
        <w:t>H</w:t>
      </w:r>
      <w:r>
        <w:rPr>
          <w:rFonts w:ascii="Arial" w:hAnsi="Arial" w:cs="Arial"/>
          <w:vertAlign w:val="subscript"/>
          <w:lang w:val="id-ID"/>
        </w:rPr>
        <w:t>0</w:t>
      </w:r>
      <w:r>
        <w:rPr>
          <w:rFonts w:ascii="Arial" w:hAnsi="Arial" w:cs="Arial"/>
          <w:lang w:val="id-ID"/>
        </w:rPr>
        <w:tab/>
      </w:r>
      <w:r>
        <w:rPr>
          <w:rFonts w:ascii="Arial" w:hAnsi="Arial" w:cs="Arial"/>
          <w:lang w:val="id-ID"/>
        </w:rPr>
        <w:t>:</w:t>
      </w:r>
      <w:r>
        <w:rPr>
          <w:rFonts w:ascii="Arial" w:hAnsi="Arial" w:cs="Arial"/>
          <w:lang w:val="id-ID"/>
        </w:rPr>
        <w:tab/>
      </w:r>
      <w:r>
        <w:rPr>
          <w:rFonts w:ascii="Arial" w:hAnsi="Arial" w:cs="Arial"/>
          <w:lang w:val="id-ID"/>
        </w:rPr>
        <w:t xml:space="preserve">tidak terdapat perbedaan pendapatan </w:t>
      </w:r>
      <w:r>
        <w:rPr>
          <w:rFonts w:ascii="Arial" w:hAnsi="Arial" w:eastAsia="Times New Roman" w:cs="Arial"/>
          <w:lang w:val="id-ID"/>
        </w:rPr>
        <w:t xml:space="preserve">yang signifikan </w:t>
      </w:r>
      <w:r>
        <w:rPr>
          <w:rFonts w:ascii="Arial" w:hAnsi="Arial" w:cs="Arial"/>
          <w:lang w:val="id-ID"/>
        </w:rPr>
        <w:t>sebelum dan sesudah pemberlakuan subsidi bisDamri t</w:t>
      </w:r>
      <w:r>
        <w:rPr>
          <w:rFonts w:ascii="Arial" w:hAnsi="Arial" w:cs="Arial"/>
        </w:rPr>
        <w:t>rayek Mapurujaya</w:t>
      </w:r>
      <w:r>
        <w:rPr>
          <w:rFonts w:ascii="Arial" w:hAnsi="Arial" w:cs="Arial"/>
          <w:lang w:val="id-ID"/>
        </w:rPr>
        <w:t xml:space="preserve"> Distrik Mimika Timur Kabupaten Mimika.</w:t>
      </w:r>
    </w:p>
    <w:p>
      <w:pPr>
        <w:tabs>
          <w:tab w:val="left" w:pos="567"/>
          <w:tab w:val="left" w:pos="2520"/>
        </w:tabs>
        <w:ind w:left="709" w:hanging="425"/>
        <w:rPr>
          <w:rFonts w:ascii="Arial" w:hAnsi="Arial" w:cs="Arial"/>
          <w:lang w:val="id-ID"/>
        </w:rPr>
      </w:pPr>
      <w:r>
        <w:rPr>
          <w:rFonts w:ascii="Arial" w:hAnsi="Arial" w:cs="Arial"/>
          <w:lang w:val="id-ID"/>
        </w:rPr>
        <w:t>H</w:t>
      </w:r>
      <w:r>
        <w:rPr>
          <w:rFonts w:ascii="Arial" w:hAnsi="Arial" w:cs="Arial"/>
          <w:vertAlign w:val="subscript"/>
          <w:lang w:val="id-ID"/>
        </w:rPr>
        <w:t>a</w:t>
      </w:r>
      <w:r>
        <w:rPr>
          <w:rFonts w:ascii="Arial" w:hAnsi="Arial" w:cs="Arial"/>
          <w:lang w:val="id-ID"/>
        </w:rPr>
        <w:tab/>
      </w:r>
      <w:r>
        <w:rPr>
          <w:rFonts w:ascii="Arial" w:hAnsi="Arial" w:cs="Arial"/>
          <w:lang w:val="id-ID"/>
        </w:rPr>
        <w:t>:</w:t>
      </w:r>
      <w:r>
        <w:rPr>
          <w:rFonts w:ascii="Arial" w:hAnsi="Arial" w:cs="Arial"/>
          <w:lang w:val="id-ID"/>
        </w:rPr>
        <w:tab/>
      </w:r>
      <w:r>
        <w:rPr>
          <w:rFonts w:ascii="Arial" w:hAnsi="Arial" w:cs="Arial"/>
          <w:lang w:val="id-ID"/>
        </w:rPr>
        <w:t xml:space="preserve">terdapat perbedaan pendapatan </w:t>
      </w:r>
      <w:r>
        <w:rPr>
          <w:rFonts w:ascii="Arial" w:hAnsi="Arial" w:eastAsia="Times New Roman" w:cs="Arial"/>
          <w:lang w:val="id-ID"/>
        </w:rPr>
        <w:t xml:space="preserve">yang signifikan </w:t>
      </w:r>
      <w:r>
        <w:rPr>
          <w:rFonts w:ascii="Arial" w:hAnsi="Arial" w:cs="Arial"/>
          <w:lang w:val="id-ID"/>
        </w:rPr>
        <w:t>sebelum dan sesudah pemberlakuan subsidi bisDamri t</w:t>
      </w:r>
      <w:r>
        <w:rPr>
          <w:rFonts w:ascii="Arial" w:hAnsi="Arial" w:cs="Arial"/>
        </w:rPr>
        <w:t>rayek Mapurujaya</w:t>
      </w:r>
      <w:r>
        <w:rPr>
          <w:rFonts w:ascii="Arial" w:hAnsi="Arial" w:cs="Arial"/>
          <w:lang w:val="id-ID"/>
        </w:rPr>
        <w:t xml:space="preserve"> Distrik Mimika Timur Kabupaten Mimika</w:t>
      </w:r>
    </w:p>
    <w:p>
      <w:pPr>
        <w:tabs>
          <w:tab w:val="left" w:pos="567"/>
          <w:tab w:val="left" w:pos="2520"/>
        </w:tabs>
        <w:ind w:left="709" w:hanging="425"/>
        <w:rPr>
          <w:rFonts w:ascii="Arial" w:hAnsi="Arial" w:eastAsia="Times New Roman" w:cs="Arial"/>
          <w:lang w:val="id-ID"/>
        </w:rPr>
      </w:pPr>
    </w:p>
    <w:p>
      <w:pPr>
        <w:pStyle w:val="8"/>
        <w:ind w:left="0" w:firstLine="567"/>
        <w:rPr>
          <w:rFonts w:ascii="Arial" w:hAnsi="Arial" w:eastAsia="Times New Roman" w:cs="Arial"/>
          <w:lang w:val="id-ID"/>
        </w:rPr>
      </w:pPr>
      <w:r>
        <w:rPr>
          <w:rFonts w:ascii="Arial" w:hAnsi="Arial" w:eastAsia="Times New Roman" w:cs="Arial"/>
        </w:rPr>
        <w:t xml:space="preserve">Apabila </w:t>
      </w:r>
      <w:r>
        <w:rPr>
          <w:rFonts w:ascii="Arial" w:hAnsi="Arial" w:eastAsia="Times New Roman" w:cs="Arial"/>
          <w:lang w:val="id-ID"/>
        </w:rPr>
        <w:t xml:space="preserve">dari hasil pengujian </w:t>
      </w:r>
      <w:r>
        <w:rPr>
          <w:rFonts w:ascii="Arial" w:hAnsi="Arial" w:eastAsia="Times New Roman" w:cs="Arial"/>
        </w:rPr>
        <w:t xml:space="preserve">diperoleh 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 xml:space="preserve">≤ </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lang w:val="id-ID"/>
        </w:rPr>
        <w:t xml:space="preserve"> atau probabilitas &gt;</w:t>
      </w:r>
      <w:r>
        <w:rPr>
          <w:rFonts w:ascii="Arial" w:hAnsi="Arial" w:cs="Arial"/>
        </w:rPr>
        <w:t>α</w:t>
      </w:r>
      <w:r>
        <w:rPr>
          <w:rFonts w:ascii="Arial" w:hAnsi="Arial" w:eastAsia="Times New Roman" w:cs="Arial"/>
          <w:lang w:val="id-ID"/>
        </w:rPr>
        <w:t xml:space="preserve">(0,05) </w:t>
      </w:r>
      <w:r>
        <w:rPr>
          <w:rFonts w:ascii="Arial" w:hAnsi="Arial" w:eastAsia="Times New Roman" w:cs="Arial"/>
        </w:rPr>
        <w:t>maka H</w:t>
      </w:r>
      <w:r>
        <w:rPr>
          <w:rFonts w:ascii="Arial" w:hAnsi="Arial" w:eastAsia="Times New Roman" w:cs="Arial"/>
          <w:vertAlign w:val="subscript"/>
          <w:lang w:val="id-ID"/>
        </w:rPr>
        <w:t>0</w:t>
      </w:r>
      <w:r>
        <w:rPr>
          <w:rFonts w:ascii="Arial" w:hAnsi="Arial" w:eastAsia="Times New Roman" w:cs="Arial"/>
        </w:rPr>
        <w:t xml:space="preserve"> diterima dan H</w:t>
      </w:r>
      <w:r>
        <w:rPr>
          <w:rFonts w:ascii="Arial" w:hAnsi="Arial" w:eastAsia="Times New Roman" w:cs="Arial"/>
          <w:vertAlign w:val="subscript"/>
          <w:lang w:val="id-ID"/>
        </w:rPr>
        <w:t>a</w:t>
      </w:r>
      <w:r>
        <w:rPr>
          <w:rFonts w:ascii="Arial" w:hAnsi="Arial" w:eastAsia="Times New Roman" w:cs="Arial"/>
          <w:lang w:val="id-ID"/>
        </w:rPr>
        <w:t>ditolak, dan s</w:t>
      </w:r>
      <w:r>
        <w:rPr>
          <w:rFonts w:ascii="Arial" w:hAnsi="Arial" w:eastAsia="Times New Roman" w:cs="Arial"/>
        </w:rPr>
        <w:t>ebaliknya jika diperoleh</w:t>
      </w:r>
      <w:r>
        <w:rPr>
          <w:rFonts w:ascii="Arial" w:hAnsi="Arial" w:eastAsia="Times New Roman" w:cs="Arial"/>
          <w:lang w:val="id-ID"/>
        </w:rPr>
        <w:t xml:space="preserve"> nilai</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&gt;</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xml:space="preserve">, </w:t>
      </w:r>
      <w:r>
        <w:rPr>
          <w:rFonts w:ascii="Arial" w:hAnsi="Arial" w:eastAsia="Times New Roman" w:cs="Arial"/>
          <w:lang w:val="id-ID"/>
        </w:rPr>
        <w:t>atau probabilitas &lt;</w:t>
      </w:r>
      <w:r>
        <w:rPr>
          <w:rFonts w:ascii="Arial" w:hAnsi="Arial" w:cs="Arial"/>
        </w:rPr>
        <w:t>α</w:t>
      </w:r>
      <w:r>
        <w:rPr>
          <w:rFonts w:ascii="Arial" w:hAnsi="Arial" w:eastAsia="Times New Roman" w:cs="Arial"/>
          <w:lang w:val="id-ID"/>
        </w:rPr>
        <w:t xml:space="preserve">(0,05) </w:t>
      </w:r>
      <w:r>
        <w:rPr>
          <w:rFonts w:ascii="Arial" w:hAnsi="Arial" w:eastAsia="Times New Roman" w:cs="Arial"/>
        </w:rPr>
        <w:t>maka 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diterima</w:t>
      </w:r>
      <w:r>
        <w:rPr>
          <w:rFonts w:ascii="Arial" w:hAnsi="Arial" w:eastAsia="Times New Roman" w:cs="Arial"/>
          <w:lang w:val="id-ID"/>
        </w:rPr>
        <w:t>.</w:t>
      </w:r>
    </w:p>
    <w:p>
      <w:pPr>
        <w:pStyle w:val="8"/>
        <w:autoSpaceDE w:val="0"/>
        <w:autoSpaceDN w:val="0"/>
        <w:adjustRightInd w:val="0"/>
        <w:ind w:left="284" w:firstLine="567"/>
        <w:rPr>
          <w:rFonts w:ascii="Arial" w:hAnsi="Arial" w:cs="Arial"/>
          <w:lang w:val="id-ID"/>
        </w:rPr>
      </w:pPr>
      <w:r>
        <w:rPr>
          <w:rFonts w:ascii="Arial" w:hAnsi="Arial" w:cs="Arial"/>
          <w:lang w:val="id-ID"/>
        </w:rPr>
        <w:t>Berdasarkan hasil analisis data dengan menggunakan bantuan SPSS, diperoleh hasil uji t sebagai berikut:</w:t>
      </w:r>
    </w:p>
    <w:p>
      <w:pPr>
        <w:pStyle w:val="8"/>
        <w:autoSpaceDE w:val="0"/>
        <w:autoSpaceDN w:val="0"/>
        <w:adjustRightInd w:val="0"/>
        <w:ind w:left="0"/>
        <w:jc w:val="center"/>
        <w:rPr>
          <w:rFonts w:ascii="Arial" w:hAnsi="Arial" w:cs="Arial"/>
          <w:b/>
          <w:lang w:val="id-ID"/>
        </w:rPr>
      </w:pPr>
      <w:r>
        <w:rPr>
          <w:rFonts w:ascii="Arial" w:hAnsi="Arial" w:cs="Arial"/>
          <w:b/>
          <w:lang w:val="id-ID"/>
        </w:rPr>
        <w:t xml:space="preserve">Tabel </w:t>
      </w:r>
      <w:r>
        <w:rPr>
          <w:rFonts w:ascii="Arial" w:hAnsi="Arial" w:cs="Arial"/>
          <w:b/>
        </w:rPr>
        <w:t>4</w:t>
      </w:r>
      <w:r>
        <w:rPr>
          <w:rFonts w:ascii="Arial" w:hAnsi="Arial" w:cs="Arial"/>
          <w:b/>
          <w:lang w:val="id-ID"/>
        </w:rPr>
        <w:t>.</w:t>
      </w:r>
    </w:p>
    <w:p>
      <w:pPr>
        <w:jc w:val="center"/>
        <w:rPr>
          <w:rFonts w:ascii="Arial" w:hAnsi="Arial" w:cs="Arial"/>
          <w:b/>
          <w:lang w:val="id-ID"/>
        </w:rPr>
      </w:pPr>
      <w:r>
        <w:rPr>
          <w:rFonts w:ascii="Arial" w:hAnsi="Arial" w:cs="Arial"/>
          <w:b/>
          <w:lang w:val="id-ID"/>
        </w:rPr>
        <w:t>Hasil Output Uji t Sampel Berpasangan Dengan Bantuan SPSS</w:t>
      </w:r>
    </w:p>
    <w:p>
      <w:pPr>
        <w:autoSpaceDE w:val="0"/>
        <w:autoSpaceDN w:val="0"/>
        <w:adjustRightInd w:val="0"/>
        <w:jc w:val="center"/>
        <w:rPr>
          <w:rFonts w:ascii="Arial" w:hAnsi="Arial" w:cs="Arial"/>
          <w:lang w:val="id-ID"/>
        </w:rPr>
      </w:pPr>
      <w:r>
        <w:rPr>
          <w:rFonts w:ascii="Arial" w:hAnsi="Arial" w:cs="Arial"/>
          <w:b/>
          <w:bCs/>
          <w:color w:val="000000"/>
        </w:rPr>
        <w:t>Paired Samples Test</w:t>
      </w:r>
    </w:p>
    <w:tbl>
      <w:tblPr>
        <w:tblStyle w:val="7"/>
        <w:tblW w:w="6670" w:type="dxa"/>
        <w:jc w:val="center"/>
        <w:tblInd w:w="1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84"/>
        <w:gridCol w:w="973"/>
        <w:gridCol w:w="992"/>
        <w:gridCol w:w="1188"/>
        <w:gridCol w:w="1221"/>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497" w:type="dxa"/>
            <w:gridSpan w:val="2"/>
            <w:vMerge w:val="restart"/>
            <w:vAlign w:val="center"/>
          </w:tcPr>
          <w:p>
            <w:pPr>
              <w:autoSpaceDE w:val="0"/>
              <w:autoSpaceDN w:val="0"/>
              <w:adjustRightInd w:val="0"/>
              <w:jc w:val="center"/>
              <w:rPr>
                <w:rFonts w:ascii="Arial" w:hAnsi="Arial" w:cs="Arial"/>
                <w:sz w:val="14"/>
                <w:szCs w:val="14"/>
              </w:rPr>
            </w:pPr>
          </w:p>
        </w:tc>
        <w:tc>
          <w:tcPr>
            <w:tcW w:w="4374" w:type="dxa"/>
            <w:gridSpan w:val="4"/>
            <w:vAlign w:val="center"/>
          </w:tcPr>
          <w:p>
            <w:pPr>
              <w:autoSpaceDE w:val="0"/>
              <w:autoSpaceDN w:val="0"/>
              <w:adjustRightInd w:val="0"/>
              <w:jc w:val="center"/>
              <w:rPr>
                <w:rFonts w:ascii="Arial" w:hAnsi="Arial" w:cs="Arial"/>
                <w:sz w:val="14"/>
                <w:szCs w:val="14"/>
              </w:rPr>
            </w:pPr>
            <w:r>
              <w:rPr>
                <w:rFonts w:ascii="Arial" w:hAnsi="Arial" w:cs="Arial"/>
                <w:color w:val="000000"/>
                <w:sz w:val="14"/>
                <w:szCs w:val="14"/>
              </w:rPr>
              <w:t>Paired Differences</w:t>
            </w:r>
          </w:p>
        </w:tc>
        <w:tc>
          <w:tcPr>
            <w:tcW w:w="799" w:type="dxa"/>
            <w:vMerge w:val="restart"/>
            <w:vAlign w:val="center"/>
          </w:tcPr>
          <w:p>
            <w:pPr>
              <w:autoSpaceDE w:val="0"/>
              <w:autoSpaceDN w:val="0"/>
              <w:adjustRightInd w:val="0"/>
              <w:jc w:val="center"/>
              <w:rPr>
                <w:rFonts w:ascii="Arial" w:hAnsi="Arial" w:cs="Arial"/>
                <w:color w:val="000000"/>
                <w:sz w:val="14"/>
                <w:szCs w:val="14"/>
              </w:rPr>
            </w:pPr>
            <w:r>
              <w:rPr>
                <w:rFonts w:ascii="Arial" w:hAnsi="Arial" w:cs="Arial"/>
                <w:color w:val="000000"/>
                <w:sz w:val="14"/>
                <w:szCs w:val="1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497" w:type="dxa"/>
            <w:gridSpan w:val="2"/>
            <w:vMerge w:val="continue"/>
            <w:vAlign w:val="center"/>
          </w:tcPr>
          <w:p>
            <w:pPr>
              <w:autoSpaceDE w:val="0"/>
              <w:autoSpaceDN w:val="0"/>
              <w:adjustRightInd w:val="0"/>
              <w:jc w:val="center"/>
              <w:rPr>
                <w:rFonts w:ascii="Arial" w:hAnsi="Arial" w:cs="Arial"/>
                <w:sz w:val="14"/>
                <w:szCs w:val="14"/>
              </w:rPr>
            </w:pPr>
          </w:p>
        </w:tc>
        <w:tc>
          <w:tcPr>
            <w:tcW w:w="973" w:type="dxa"/>
            <w:vMerge w:val="restart"/>
            <w:vAlign w:val="center"/>
          </w:tcPr>
          <w:p>
            <w:pPr>
              <w:autoSpaceDE w:val="0"/>
              <w:autoSpaceDN w:val="0"/>
              <w:adjustRightInd w:val="0"/>
              <w:jc w:val="center"/>
              <w:rPr>
                <w:rFonts w:ascii="Arial" w:hAnsi="Arial" w:cs="Arial"/>
                <w:color w:val="000000"/>
                <w:sz w:val="14"/>
                <w:szCs w:val="14"/>
              </w:rPr>
            </w:pPr>
            <w:r>
              <w:rPr>
                <w:rFonts w:ascii="Arial" w:hAnsi="Arial" w:cs="Arial"/>
                <w:color w:val="000000"/>
                <w:sz w:val="14"/>
                <w:szCs w:val="14"/>
              </w:rPr>
              <w:t>Mean</w:t>
            </w:r>
          </w:p>
        </w:tc>
        <w:tc>
          <w:tcPr>
            <w:tcW w:w="992" w:type="dxa"/>
            <w:vMerge w:val="restart"/>
            <w:vAlign w:val="center"/>
          </w:tcPr>
          <w:p>
            <w:pPr>
              <w:autoSpaceDE w:val="0"/>
              <w:autoSpaceDN w:val="0"/>
              <w:adjustRightInd w:val="0"/>
              <w:jc w:val="center"/>
              <w:rPr>
                <w:rFonts w:ascii="Arial" w:hAnsi="Arial" w:cs="Arial"/>
                <w:color w:val="000000"/>
                <w:sz w:val="14"/>
                <w:szCs w:val="14"/>
              </w:rPr>
            </w:pPr>
            <w:r>
              <w:rPr>
                <w:rFonts w:ascii="Arial" w:hAnsi="Arial" w:cs="Arial"/>
                <w:color w:val="000000"/>
                <w:sz w:val="14"/>
                <w:szCs w:val="14"/>
              </w:rPr>
              <w:t>Std. Deviation</w:t>
            </w:r>
          </w:p>
        </w:tc>
        <w:tc>
          <w:tcPr>
            <w:tcW w:w="2409" w:type="dxa"/>
            <w:gridSpan w:val="2"/>
            <w:vAlign w:val="center"/>
          </w:tcPr>
          <w:p>
            <w:pPr>
              <w:autoSpaceDE w:val="0"/>
              <w:autoSpaceDN w:val="0"/>
              <w:adjustRightInd w:val="0"/>
              <w:jc w:val="center"/>
              <w:rPr>
                <w:rFonts w:ascii="Arial" w:hAnsi="Arial" w:cs="Arial"/>
                <w:color w:val="000000"/>
                <w:sz w:val="14"/>
                <w:szCs w:val="14"/>
              </w:rPr>
            </w:pPr>
            <w:r>
              <w:rPr>
                <w:rFonts w:ascii="Arial" w:hAnsi="Arial" w:cs="Arial"/>
                <w:color w:val="000000"/>
                <w:sz w:val="14"/>
                <w:szCs w:val="14"/>
              </w:rPr>
              <w:t>95% Confidence Interval of the Difference</w:t>
            </w:r>
          </w:p>
        </w:tc>
        <w:tc>
          <w:tcPr>
            <w:tcW w:w="799" w:type="dxa"/>
            <w:vMerge w:val="continue"/>
            <w:vAlign w:val="center"/>
          </w:tcPr>
          <w:p>
            <w:pPr>
              <w:autoSpaceDE w:val="0"/>
              <w:autoSpaceDN w:val="0"/>
              <w:adjustRightInd w:val="0"/>
              <w:jc w:val="center"/>
              <w:rPr>
                <w:rFonts w:ascii="Arial" w:hAnsi="Arial" w:cs="Arial"/>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497" w:type="dxa"/>
            <w:gridSpan w:val="2"/>
            <w:vMerge w:val="continue"/>
            <w:vAlign w:val="center"/>
          </w:tcPr>
          <w:p>
            <w:pPr>
              <w:autoSpaceDE w:val="0"/>
              <w:autoSpaceDN w:val="0"/>
              <w:adjustRightInd w:val="0"/>
              <w:jc w:val="center"/>
              <w:rPr>
                <w:rFonts w:ascii="Arial" w:hAnsi="Arial" w:cs="Arial"/>
                <w:sz w:val="14"/>
                <w:szCs w:val="14"/>
              </w:rPr>
            </w:pPr>
          </w:p>
        </w:tc>
        <w:tc>
          <w:tcPr>
            <w:tcW w:w="973" w:type="dxa"/>
            <w:vMerge w:val="continue"/>
            <w:vAlign w:val="center"/>
          </w:tcPr>
          <w:p>
            <w:pPr>
              <w:autoSpaceDE w:val="0"/>
              <w:autoSpaceDN w:val="0"/>
              <w:adjustRightInd w:val="0"/>
              <w:jc w:val="center"/>
              <w:rPr>
                <w:rFonts w:ascii="Arial" w:hAnsi="Arial" w:cs="Arial"/>
                <w:sz w:val="14"/>
                <w:szCs w:val="14"/>
              </w:rPr>
            </w:pPr>
          </w:p>
        </w:tc>
        <w:tc>
          <w:tcPr>
            <w:tcW w:w="992" w:type="dxa"/>
            <w:vMerge w:val="continue"/>
            <w:vAlign w:val="center"/>
          </w:tcPr>
          <w:p>
            <w:pPr>
              <w:autoSpaceDE w:val="0"/>
              <w:autoSpaceDN w:val="0"/>
              <w:adjustRightInd w:val="0"/>
              <w:jc w:val="center"/>
              <w:rPr>
                <w:rFonts w:ascii="Arial" w:hAnsi="Arial" w:cs="Arial"/>
                <w:sz w:val="14"/>
                <w:szCs w:val="14"/>
              </w:rPr>
            </w:pPr>
          </w:p>
        </w:tc>
        <w:tc>
          <w:tcPr>
            <w:tcW w:w="1188" w:type="dxa"/>
            <w:vAlign w:val="center"/>
          </w:tcPr>
          <w:p>
            <w:pPr>
              <w:autoSpaceDE w:val="0"/>
              <w:autoSpaceDN w:val="0"/>
              <w:adjustRightInd w:val="0"/>
              <w:jc w:val="center"/>
              <w:rPr>
                <w:rFonts w:ascii="Arial" w:hAnsi="Arial" w:cs="Arial"/>
                <w:sz w:val="14"/>
                <w:szCs w:val="14"/>
              </w:rPr>
            </w:pPr>
            <w:r>
              <w:rPr>
                <w:rFonts w:ascii="Arial" w:hAnsi="Arial" w:cs="Arial"/>
                <w:color w:val="000000"/>
                <w:sz w:val="14"/>
                <w:szCs w:val="14"/>
              </w:rPr>
              <w:t>Lower</w:t>
            </w:r>
          </w:p>
        </w:tc>
        <w:tc>
          <w:tcPr>
            <w:tcW w:w="1221" w:type="dxa"/>
            <w:vAlign w:val="center"/>
          </w:tcPr>
          <w:p>
            <w:pPr>
              <w:autoSpaceDE w:val="0"/>
              <w:autoSpaceDN w:val="0"/>
              <w:adjustRightInd w:val="0"/>
              <w:jc w:val="center"/>
              <w:rPr>
                <w:rFonts w:ascii="Arial" w:hAnsi="Arial" w:cs="Arial"/>
                <w:sz w:val="14"/>
                <w:szCs w:val="14"/>
              </w:rPr>
            </w:pPr>
            <w:r>
              <w:rPr>
                <w:rFonts w:ascii="Arial" w:hAnsi="Arial" w:cs="Arial"/>
                <w:color w:val="000000"/>
                <w:sz w:val="14"/>
                <w:szCs w:val="14"/>
              </w:rPr>
              <w:t>Upper</w:t>
            </w:r>
          </w:p>
        </w:tc>
        <w:tc>
          <w:tcPr>
            <w:tcW w:w="799" w:type="dxa"/>
            <w:vMerge w:val="continue"/>
            <w:vAlign w:val="center"/>
          </w:tcPr>
          <w:p>
            <w:pPr>
              <w:autoSpaceDE w:val="0"/>
              <w:autoSpaceDN w:val="0"/>
              <w:adjustRightInd w:val="0"/>
              <w:jc w:val="center"/>
              <w:rPr>
                <w:rFonts w:ascii="Arial" w:hAnsi="Arial" w:cs="Arial"/>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613" w:type="dxa"/>
            <w:vAlign w:val="center"/>
          </w:tcPr>
          <w:p>
            <w:pPr>
              <w:autoSpaceDE w:val="0"/>
              <w:autoSpaceDN w:val="0"/>
              <w:adjustRightInd w:val="0"/>
              <w:ind w:left="-57"/>
              <w:jc w:val="center"/>
              <w:rPr>
                <w:rFonts w:ascii="Arial" w:hAnsi="Arial" w:cs="Arial"/>
                <w:color w:val="000000"/>
                <w:sz w:val="14"/>
                <w:szCs w:val="14"/>
              </w:rPr>
            </w:pPr>
            <w:r>
              <w:rPr>
                <w:rFonts w:ascii="Arial" w:hAnsi="Arial" w:cs="Arial"/>
                <w:color w:val="000000"/>
                <w:sz w:val="14"/>
                <w:szCs w:val="14"/>
              </w:rPr>
              <w:t>Pair 1</w:t>
            </w:r>
          </w:p>
        </w:tc>
        <w:tc>
          <w:tcPr>
            <w:tcW w:w="884" w:type="dxa"/>
            <w:vAlign w:val="center"/>
          </w:tcPr>
          <w:p>
            <w:pPr>
              <w:autoSpaceDE w:val="0"/>
              <w:autoSpaceDN w:val="0"/>
              <w:adjustRightInd w:val="0"/>
              <w:jc w:val="center"/>
              <w:rPr>
                <w:rFonts w:ascii="Arial" w:hAnsi="Arial" w:cs="Arial"/>
                <w:color w:val="000000"/>
                <w:sz w:val="14"/>
                <w:szCs w:val="14"/>
              </w:rPr>
            </w:pPr>
            <w:r>
              <w:rPr>
                <w:rFonts w:ascii="Arial" w:hAnsi="Arial" w:cs="Arial"/>
                <w:color w:val="000000"/>
                <w:sz w:val="14"/>
                <w:szCs w:val="14"/>
              </w:rPr>
              <w:t>Sebelum - Sesudah</w:t>
            </w:r>
          </w:p>
        </w:tc>
        <w:tc>
          <w:tcPr>
            <w:tcW w:w="973" w:type="dxa"/>
            <w:vAlign w:val="center"/>
          </w:tcPr>
          <w:p>
            <w:pPr>
              <w:autoSpaceDE w:val="0"/>
              <w:autoSpaceDN w:val="0"/>
              <w:adjustRightInd w:val="0"/>
              <w:ind w:left="-52" w:right="-174"/>
              <w:jc w:val="center"/>
              <w:rPr>
                <w:rFonts w:ascii="Arial" w:hAnsi="Arial" w:cs="Arial"/>
                <w:color w:val="000000"/>
                <w:sz w:val="14"/>
                <w:szCs w:val="14"/>
                <w:lang w:val="id-ID"/>
              </w:rPr>
            </w:pPr>
            <w:r>
              <w:rPr>
                <w:rFonts w:ascii="Arial" w:hAnsi="Arial" w:cs="Arial"/>
                <w:color w:val="000000"/>
                <w:sz w:val="14"/>
                <w:szCs w:val="14"/>
              </w:rPr>
              <w:t>155600.00</w:t>
            </w:r>
          </w:p>
        </w:tc>
        <w:tc>
          <w:tcPr>
            <w:tcW w:w="992" w:type="dxa"/>
            <w:vAlign w:val="center"/>
          </w:tcPr>
          <w:p>
            <w:pPr>
              <w:autoSpaceDE w:val="0"/>
              <w:autoSpaceDN w:val="0"/>
              <w:adjustRightInd w:val="0"/>
              <w:ind w:left="-52" w:right="-174"/>
              <w:jc w:val="center"/>
              <w:rPr>
                <w:rFonts w:ascii="Arial" w:hAnsi="Arial" w:cs="Arial"/>
                <w:color w:val="000000"/>
                <w:sz w:val="14"/>
                <w:szCs w:val="14"/>
              </w:rPr>
            </w:pPr>
            <w:r>
              <w:rPr>
                <w:rFonts w:ascii="Arial" w:hAnsi="Arial" w:cs="Arial"/>
                <w:color w:val="000000"/>
                <w:sz w:val="14"/>
                <w:szCs w:val="14"/>
              </w:rPr>
              <w:t>68041.87352</w:t>
            </w:r>
          </w:p>
        </w:tc>
        <w:tc>
          <w:tcPr>
            <w:tcW w:w="1188" w:type="dxa"/>
            <w:vAlign w:val="center"/>
          </w:tcPr>
          <w:p>
            <w:pPr>
              <w:autoSpaceDE w:val="0"/>
              <w:autoSpaceDN w:val="0"/>
              <w:adjustRightInd w:val="0"/>
              <w:ind w:left="-52" w:right="-174"/>
              <w:jc w:val="center"/>
              <w:rPr>
                <w:rFonts w:ascii="Arial" w:hAnsi="Arial" w:cs="Arial"/>
                <w:color w:val="000000"/>
                <w:sz w:val="14"/>
                <w:szCs w:val="14"/>
              </w:rPr>
            </w:pPr>
            <w:r>
              <w:rPr>
                <w:rFonts w:ascii="Arial" w:hAnsi="Arial" w:cs="Arial"/>
                <w:color w:val="000000"/>
                <w:sz w:val="14"/>
                <w:szCs w:val="14"/>
              </w:rPr>
              <w:t>130192.74687</w:t>
            </w:r>
          </w:p>
        </w:tc>
        <w:tc>
          <w:tcPr>
            <w:tcW w:w="1221" w:type="dxa"/>
            <w:vAlign w:val="center"/>
          </w:tcPr>
          <w:p>
            <w:pPr>
              <w:autoSpaceDE w:val="0"/>
              <w:autoSpaceDN w:val="0"/>
              <w:adjustRightInd w:val="0"/>
              <w:ind w:left="-52" w:right="-174"/>
              <w:jc w:val="center"/>
              <w:rPr>
                <w:rFonts w:ascii="Arial" w:hAnsi="Arial" w:cs="Arial"/>
                <w:color w:val="000000"/>
                <w:sz w:val="14"/>
                <w:szCs w:val="14"/>
              </w:rPr>
            </w:pPr>
            <w:r>
              <w:rPr>
                <w:rFonts w:ascii="Arial" w:hAnsi="Arial" w:cs="Arial"/>
                <w:color w:val="000000"/>
                <w:sz w:val="14"/>
                <w:szCs w:val="14"/>
              </w:rPr>
              <w:t>181007.25313</w:t>
            </w:r>
          </w:p>
        </w:tc>
        <w:tc>
          <w:tcPr>
            <w:tcW w:w="799" w:type="dxa"/>
            <w:vAlign w:val="center"/>
          </w:tcPr>
          <w:p>
            <w:pPr>
              <w:autoSpaceDE w:val="0"/>
              <w:autoSpaceDN w:val="0"/>
              <w:adjustRightInd w:val="0"/>
              <w:ind w:left="-52" w:right="-174"/>
              <w:jc w:val="center"/>
              <w:rPr>
                <w:rFonts w:ascii="Arial" w:hAnsi="Arial" w:cs="Arial"/>
                <w:color w:val="000000"/>
                <w:sz w:val="14"/>
                <w:szCs w:val="14"/>
              </w:rPr>
            </w:pPr>
            <w:r>
              <w:rPr>
                <w:rFonts w:ascii="Arial" w:hAnsi="Arial" w:cs="Arial"/>
                <w:color w:val="000000"/>
                <w:sz w:val="14"/>
                <w:szCs w:val="14"/>
              </w:rPr>
              <w:t>12.525</w:t>
            </w:r>
          </w:p>
        </w:tc>
      </w:tr>
    </w:tbl>
    <w:p>
      <w:pPr>
        <w:autoSpaceDE w:val="0"/>
        <w:autoSpaceDN w:val="0"/>
        <w:adjustRightInd w:val="0"/>
        <w:rPr>
          <w:rFonts w:ascii="Arial" w:hAnsi="Arial" w:eastAsia="Times New Roman" w:cs="Arial"/>
          <w:i/>
          <w:lang w:val="id-ID"/>
        </w:rPr>
      </w:pPr>
      <w:r>
        <w:rPr>
          <w:rFonts w:ascii="Arial" w:hAnsi="Arial" w:eastAsia="Times New Roman" w:cs="Arial"/>
          <w:lang w:val="id-ID"/>
        </w:rPr>
        <w:t xml:space="preserve">Sumber: </w:t>
      </w:r>
      <w:r>
        <w:rPr>
          <w:rFonts w:ascii="Arial" w:hAnsi="Arial" w:eastAsia="Times New Roman" w:cs="Arial"/>
          <w:i/>
          <w:lang w:val="id-ID"/>
        </w:rPr>
        <w:t>Data diolah, 2018</w:t>
      </w:r>
    </w:p>
    <w:p>
      <w:pPr>
        <w:autoSpaceDE w:val="0"/>
        <w:autoSpaceDN w:val="0"/>
        <w:adjustRightInd w:val="0"/>
        <w:ind w:firstLine="567"/>
        <w:rPr>
          <w:rFonts w:ascii="Arial" w:hAnsi="Arial" w:cs="Arial"/>
          <w:lang w:val="id-ID"/>
        </w:rPr>
      </w:pPr>
    </w:p>
    <w:p>
      <w:pPr>
        <w:autoSpaceDE w:val="0"/>
        <w:autoSpaceDN w:val="0"/>
        <w:adjustRightInd w:val="0"/>
        <w:ind w:firstLine="567"/>
        <w:rPr>
          <w:rFonts w:ascii="Arial" w:hAnsi="Arial" w:cs="Arial"/>
          <w:lang w:val="id-ID"/>
        </w:rPr>
        <w:sectPr>
          <w:type w:val="continuous"/>
          <w:pgSz w:w="10319" w:h="14572"/>
          <w:pgMar w:top="1134" w:right="1985" w:bottom="1418" w:left="1701" w:header="720" w:footer="720" w:gutter="0"/>
          <w:pgNumType w:start="65"/>
          <w:cols w:space="340" w:num="1"/>
          <w:vAlign w:val="bottom"/>
          <w:docGrid w:linePitch="360" w:charSpace="0"/>
        </w:sectPr>
      </w:pPr>
    </w:p>
    <w:p>
      <w:pPr>
        <w:autoSpaceDE w:val="0"/>
        <w:autoSpaceDN w:val="0"/>
        <w:adjustRightInd w:val="0"/>
        <w:ind w:firstLine="567"/>
        <w:rPr>
          <w:rFonts w:ascii="Arial" w:hAnsi="Arial" w:eastAsia="Times New Roman" w:cs="Arial"/>
          <w:lang w:val="id-ID"/>
        </w:rPr>
      </w:pPr>
      <w:r>
        <w:rPr>
          <w:rFonts w:ascii="Arial" w:hAnsi="Arial" w:cs="Arial"/>
          <w:lang w:val="id-ID"/>
        </w:rPr>
        <w:t>Selanjutnya d</w:t>
      </w:r>
      <w:r>
        <w:rPr>
          <w:rFonts w:ascii="Arial" w:hAnsi="Arial" w:cs="Arial"/>
        </w:rPr>
        <w:t xml:space="preserve">engan </w:t>
      </w:r>
      <w:r>
        <w:rPr>
          <w:rFonts w:ascii="Arial" w:hAnsi="Arial" w:cs="Arial"/>
          <w:lang w:val="id-ID"/>
        </w:rPr>
        <w:t xml:space="preserve">menggunakan </w:t>
      </w:r>
      <w:r>
        <w:rPr>
          <w:rFonts w:ascii="Arial" w:hAnsi="Arial" w:cs="Arial"/>
        </w:rPr>
        <w:t xml:space="preserve">taraf signifikasi (α) = 5% dan derajat kebebasan </w:t>
      </w:r>
      <w:r>
        <w:rPr>
          <w:rFonts w:ascii="Arial" w:hAnsi="Arial" w:cs="Arial"/>
          <w:iCs/>
        </w:rPr>
        <w:t>(</w:t>
      </w:r>
      <w:r>
        <w:rPr>
          <w:rFonts w:ascii="Arial" w:hAnsi="Arial" w:cs="Arial"/>
          <w:i/>
          <w:iCs/>
        </w:rPr>
        <w:t>degree of freedom</w:t>
      </w:r>
      <w:r>
        <w:rPr>
          <w:rFonts w:ascii="Arial" w:hAnsi="Arial" w:cs="Arial"/>
          <w:iCs/>
          <w:lang w:val="id-ID"/>
        </w:rPr>
        <w:t xml:space="preserve"> = df</w:t>
      </w:r>
      <w:r>
        <w:rPr>
          <w:rFonts w:ascii="Arial" w:hAnsi="Arial" w:cs="Arial"/>
          <w:iCs/>
        </w:rPr>
        <w:t>)</w:t>
      </w:r>
      <w:r>
        <w:rPr>
          <w:rFonts w:ascii="Arial" w:hAnsi="Arial" w:cs="Arial"/>
        </w:rPr>
        <w:t xml:space="preserve"> yaitu</w:t>
      </w:r>
      <w:r>
        <w:rPr>
          <w:rFonts w:ascii="Arial" w:hAnsi="Arial" w:cs="Arial"/>
          <w:lang w:val="id-ID"/>
        </w:rPr>
        <w:t xml:space="preserve"> n -1 = 30 – 1 = 29</w:t>
      </w:r>
      <w:r>
        <w:rPr>
          <w:rFonts w:ascii="Arial" w:hAnsi="Arial" w:cs="Arial"/>
        </w:rPr>
        <w:t xml:space="preserve">, diperoleh nilai </w:t>
      </w:r>
      <w:r>
        <w:rPr>
          <w:rFonts w:ascii="Arial" w:hAnsi="Arial" w:cs="Arial"/>
          <w:i/>
        </w:rPr>
        <w:t>t</w:t>
      </w:r>
      <w:r>
        <w:rPr>
          <w:rFonts w:ascii="Arial" w:hAnsi="Arial" w:cs="Arial"/>
          <w:i/>
          <w:vertAlign w:val="subscript"/>
        </w:rPr>
        <w:t>tabel</w:t>
      </w:r>
      <w:r>
        <w:rPr>
          <w:rFonts w:ascii="Arial" w:hAnsi="Arial" w:cs="Arial"/>
        </w:rPr>
        <w:t>sebesar</w:t>
      </w:r>
      <w:r>
        <w:rPr>
          <w:rFonts w:ascii="Arial" w:hAnsi="Arial" w:cs="Arial"/>
          <w:lang w:val="id-ID"/>
        </w:rPr>
        <w:t xml:space="preserve">1,69 sehingga hasil pengujian terlihat bahwa </w:t>
      </w:r>
      <w:r>
        <w:rPr>
          <w:rFonts w:ascii="Arial" w:hAnsi="Arial" w:eastAsia="Times New Roman" w:cs="Arial"/>
          <w:lang w:val="id-ID"/>
        </w:rPr>
        <w:t>nilai</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&gt;</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xml:space="preserve">, </w:t>
      </w:r>
      <w:r>
        <w:rPr>
          <w:rFonts w:ascii="Arial" w:hAnsi="Arial" w:eastAsia="Times New Roman" w:cs="Arial"/>
          <w:lang w:val="id-ID"/>
        </w:rPr>
        <w:t>(1</w:t>
      </w:r>
      <w:r>
        <w:rPr>
          <w:rFonts w:ascii="Arial" w:hAnsi="Arial" w:cs="Arial"/>
          <w:color w:val="000000"/>
        </w:rPr>
        <w:t>2</w:t>
      </w:r>
      <w:r>
        <w:rPr>
          <w:rFonts w:ascii="Arial" w:hAnsi="Arial" w:cs="Arial"/>
          <w:color w:val="000000"/>
          <w:lang w:val="id-ID"/>
        </w:rPr>
        <w:t xml:space="preserve">,525 &gt; 1,69),dan </w:t>
      </w:r>
      <w:r>
        <w:rPr>
          <w:rFonts w:ascii="Arial" w:hAnsi="Arial" w:eastAsia="Times New Roman" w:cs="Arial"/>
          <w:lang w:val="id-ID"/>
        </w:rPr>
        <w:t>probabilitas &lt;</w:t>
      </w:r>
      <w:r>
        <w:rPr>
          <w:rFonts w:ascii="Arial" w:hAnsi="Arial" w:cs="Arial"/>
        </w:rPr>
        <w:t>α</w:t>
      </w:r>
      <w:r>
        <w:rPr>
          <w:rFonts w:ascii="Arial" w:hAnsi="Arial" w:eastAsia="Times New Roman" w:cs="Arial"/>
          <w:lang w:val="id-ID"/>
        </w:rPr>
        <w:t xml:space="preserve">(0,000 &lt; 0,05). Dengan demikian dapat disimpulkan bahwa </w:t>
      </w:r>
      <w:r>
        <w:rPr>
          <w:rFonts w:ascii="Arial" w:hAnsi="Arial" w:eastAsia="Times New Roman" w:cs="Arial"/>
        </w:rPr>
        <w:t>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diterima</w:t>
      </w:r>
      <w:r>
        <w:rPr>
          <w:rFonts w:ascii="Arial" w:hAnsi="Arial" w:eastAsia="Times New Roman" w:cs="Arial"/>
          <w:lang w:val="id-ID"/>
        </w:rPr>
        <w:t xml:space="preserve">, artinya terdapat </w:t>
      </w:r>
      <w:r>
        <w:rPr>
          <w:rFonts w:ascii="Arial" w:hAnsi="Arial" w:cs="Arial"/>
          <w:lang w:val="id-ID"/>
        </w:rPr>
        <w:t xml:space="preserve">perbedaan pendapatan </w:t>
      </w:r>
      <w:r>
        <w:rPr>
          <w:rFonts w:ascii="Arial" w:hAnsi="Arial" w:eastAsia="Times New Roman" w:cs="Arial"/>
          <w:lang w:val="id-ID"/>
        </w:rPr>
        <w:t xml:space="preserve">yang signifikan </w:t>
      </w:r>
      <w:r>
        <w:rPr>
          <w:rFonts w:ascii="Arial" w:hAnsi="Arial" w:cs="Arial"/>
          <w:lang w:val="id-ID"/>
        </w:rPr>
        <w:t>sebelum dan sesudah 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dimana rata-rata pendapatan para sopir angkutan umum trayek Mapurujaya Distrik Mimika Timur Kabupaten Mimika setelah adanya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lebih besar kecil dibandingkan dengan sebelum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w:t>
      </w:r>
    </w:p>
    <w:p>
      <w:pPr>
        <w:autoSpaceDE w:val="0"/>
        <w:autoSpaceDN w:val="0"/>
        <w:adjustRightInd w:val="0"/>
        <w:ind w:right="-30"/>
        <w:jc w:val="center"/>
        <w:rPr>
          <w:rFonts w:ascii="Arial" w:hAnsi="Arial" w:cs="Arial"/>
          <w:b/>
          <w:lang w:val="id-ID"/>
        </w:rPr>
        <w:sectPr>
          <w:type w:val="continuous"/>
          <w:pgSz w:w="10319" w:h="14572"/>
          <w:pgMar w:top="1134" w:right="1985" w:bottom="1418" w:left="1701" w:header="720" w:footer="720" w:gutter="0"/>
          <w:pgNumType w:start="65"/>
          <w:cols w:space="340" w:num="2"/>
          <w:vAlign w:val="bottom"/>
          <w:docGrid w:linePitch="360" w:charSpace="0"/>
        </w:sectPr>
      </w:pPr>
    </w:p>
    <w:p>
      <w:pPr>
        <w:autoSpaceDE w:val="0"/>
        <w:autoSpaceDN w:val="0"/>
        <w:adjustRightInd w:val="0"/>
        <w:ind w:right="-30"/>
        <w:jc w:val="center"/>
        <w:rPr>
          <w:rFonts w:ascii="Arial" w:hAnsi="Arial" w:cs="Arial"/>
          <w:b/>
          <w:lang w:val="id-ID"/>
        </w:rPr>
      </w:pPr>
    </w:p>
    <w:p>
      <w:pPr>
        <w:autoSpaceDE w:val="0"/>
        <w:autoSpaceDN w:val="0"/>
        <w:adjustRightInd w:val="0"/>
        <w:ind w:right="-30"/>
        <w:jc w:val="center"/>
        <w:rPr>
          <w:rFonts w:ascii="Arial" w:hAnsi="Arial" w:cs="Arial"/>
          <w:b/>
          <w:lang w:val="id-ID"/>
        </w:rPr>
      </w:pPr>
    </w:p>
    <w:p>
      <w:pPr>
        <w:autoSpaceDE w:val="0"/>
        <w:autoSpaceDN w:val="0"/>
        <w:adjustRightInd w:val="0"/>
        <w:ind w:right="-30"/>
        <w:jc w:val="center"/>
        <w:rPr>
          <w:rFonts w:ascii="Arial" w:hAnsi="Arial" w:cs="Arial"/>
          <w:b/>
          <w:lang w:val="id-ID"/>
        </w:rPr>
      </w:pPr>
    </w:p>
    <w:p>
      <w:pPr>
        <w:autoSpaceDE w:val="0"/>
        <w:autoSpaceDN w:val="0"/>
        <w:adjustRightInd w:val="0"/>
        <w:ind w:right="-30"/>
        <w:jc w:val="center"/>
        <w:rPr>
          <w:rFonts w:ascii="Arial" w:hAnsi="Arial" w:cs="Arial"/>
          <w:b/>
          <w:lang w:val="id-ID"/>
        </w:rPr>
      </w:pPr>
    </w:p>
    <w:p>
      <w:pPr>
        <w:autoSpaceDE w:val="0"/>
        <w:autoSpaceDN w:val="0"/>
        <w:adjustRightInd w:val="0"/>
        <w:ind w:right="-30"/>
        <w:jc w:val="center"/>
        <w:rPr>
          <w:rFonts w:ascii="Arial" w:hAnsi="Arial" w:cs="Arial"/>
          <w:b/>
          <w:lang w:val="id-ID"/>
        </w:rPr>
      </w:pPr>
    </w:p>
    <w:p>
      <w:pPr>
        <w:autoSpaceDE w:val="0"/>
        <w:autoSpaceDN w:val="0"/>
        <w:adjustRightInd w:val="0"/>
        <w:ind w:right="-30"/>
        <w:jc w:val="center"/>
        <w:rPr>
          <w:rFonts w:ascii="Arial" w:hAnsi="Arial" w:cs="Arial"/>
          <w:b/>
          <w:lang w:val="id-ID"/>
        </w:rPr>
      </w:pPr>
      <w:r>
        <w:rPr>
          <w:rFonts w:ascii="Arial" w:hAnsi="Arial" w:cs="Arial"/>
          <w:b/>
          <w:lang w:val="id-ID"/>
        </w:rPr>
        <w:t xml:space="preserve">Gambar </w:t>
      </w:r>
      <w:r>
        <w:rPr>
          <w:rFonts w:ascii="Arial" w:hAnsi="Arial" w:cs="Arial"/>
          <w:b/>
        </w:rPr>
        <w:t>1</w:t>
      </w:r>
      <w:r>
        <w:rPr>
          <w:rFonts w:ascii="Arial" w:hAnsi="Arial" w:cs="Arial"/>
          <w:b/>
          <w:lang w:val="id-ID"/>
        </w:rPr>
        <w:t>.</w:t>
      </w:r>
    </w:p>
    <w:p>
      <w:pPr>
        <w:ind w:right="-30"/>
        <w:jc w:val="center"/>
        <w:rPr>
          <w:rFonts w:ascii="Arial" w:hAnsi="Arial" w:cs="Arial"/>
          <w:b/>
          <w:lang w:val="id-ID"/>
        </w:rPr>
      </w:pPr>
      <w:r>
        <w:rPr>
          <w:rFonts w:ascii="Arial" w:hAnsi="Arial" w:cs="Arial"/>
          <w:b/>
          <w:lang w:val="id-ID"/>
        </w:rPr>
        <w:t>Kurva Uji t Sampel Berpasangan</w:t>
      </w:r>
    </w:p>
    <w:p>
      <w:pPr>
        <w:ind w:left="284" w:firstLine="142"/>
        <w:rPr>
          <w:rFonts w:ascii="Arial" w:hAnsi="Arial" w:eastAsia="Times New Roman" w:cs="Arial"/>
          <w:lang w:val="id-ID"/>
        </w:rPr>
      </w:pPr>
      <w:r>
        <w:rPr>
          <w:rFonts w:ascii="Arial" w:hAnsi="Arial" w:cs="Arial"/>
          <w:b/>
          <w:lang w:val="id-ID" w:eastAsia="id-ID"/>
        </w:rPr>
        <mc:AlternateContent>
          <mc:Choice Requires="wpg">
            <w:drawing>
              <wp:anchor distT="0" distB="0" distL="114300" distR="114300" simplePos="0" relativeHeight="251665408" behindDoc="1" locked="0" layoutInCell="1" allowOverlap="1">
                <wp:simplePos x="0" y="0"/>
                <wp:positionH relativeFrom="column">
                  <wp:posOffset>-635</wp:posOffset>
                </wp:positionH>
                <wp:positionV relativeFrom="paragraph">
                  <wp:posOffset>6985</wp:posOffset>
                </wp:positionV>
                <wp:extent cx="4348480" cy="1235710"/>
                <wp:effectExtent l="0" t="0" r="13970" b="2540"/>
                <wp:wrapNone/>
                <wp:docPr id="1" name="Group 1"/>
                <wp:cNvGraphicFramePr/>
                <a:graphic xmlns:a="http://schemas.openxmlformats.org/drawingml/2006/main">
                  <a:graphicData uri="http://schemas.microsoft.com/office/word/2010/wordprocessingGroup">
                    <wpg:wgp>
                      <wpg:cNvGrpSpPr/>
                      <wpg:grpSpPr>
                        <a:xfrm>
                          <a:off x="0" y="0"/>
                          <a:ext cx="4348480" cy="1235710"/>
                          <a:chOff x="2595" y="9635"/>
                          <a:chExt cx="6390" cy="2485"/>
                        </a:xfrm>
                        <a:effectLst/>
                      </wpg:grpSpPr>
                      <wps:wsp>
                        <wps:cNvPr id="2" name="Freeform 3"/>
                        <wps:cNvSpPr/>
                        <wps:spPr bwMode="auto">
                          <a:xfrm>
                            <a:off x="2595" y="9635"/>
                            <a:ext cx="6225" cy="2125"/>
                          </a:xfrm>
                          <a:custGeom>
                            <a:avLst/>
                            <a:gdLst>
                              <a:gd name="T0" fmla="*/ 0 w 6225"/>
                              <a:gd name="T1" fmla="*/ 2125 h 2125"/>
                              <a:gd name="T2" fmla="*/ 225 w 6225"/>
                              <a:gd name="T3" fmla="*/ 2110 h 2125"/>
                              <a:gd name="T4" fmla="*/ 480 w 6225"/>
                              <a:gd name="T5" fmla="*/ 2065 h 2125"/>
                              <a:gd name="T6" fmla="*/ 825 w 6225"/>
                              <a:gd name="T7" fmla="*/ 1885 h 2125"/>
                              <a:gd name="T8" fmla="*/ 1380 w 6225"/>
                              <a:gd name="T9" fmla="*/ 1510 h 2125"/>
                              <a:gd name="T10" fmla="*/ 2295 w 6225"/>
                              <a:gd name="T11" fmla="*/ 535 h 2125"/>
                              <a:gd name="T12" fmla="*/ 2700 w 6225"/>
                              <a:gd name="T13" fmla="*/ 175 h 2125"/>
                              <a:gd name="T14" fmla="*/ 3150 w 6225"/>
                              <a:gd name="T15" fmla="*/ 10 h 2125"/>
                              <a:gd name="T16" fmla="*/ 3675 w 6225"/>
                              <a:gd name="T17" fmla="*/ 235 h 2125"/>
                              <a:gd name="T18" fmla="*/ 4320 w 6225"/>
                              <a:gd name="T19" fmla="*/ 910 h 2125"/>
                              <a:gd name="T20" fmla="*/ 4755 w 6225"/>
                              <a:gd name="T21" fmla="*/ 1375 h 2125"/>
                              <a:gd name="T22" fmla="*/ 5100 w 6225"/>
                              <a:gd name="T23" fmla="*/ 1675 h 2125"/>
                              <a:gd name="T24" fmla="*/ 5415 w 6225"/>
                              <a:gd name="T25" fmla="*/ 1915 h 2125"/>
                              <a:gd name="T26" fmla="*/ 5715 w 6225"/>
                              <a:gd name="T27" fmla="*/ 2050 h 2125"/>
                              <a:gd name="T28" fmla="*/ 5880 w 6225"/>
                              <a:gd name="T29" fmla="*/ 2095 h 2125"/>
                              <a:gd name="T30" fmla="*/ 5955 w 6225"/>
                              <a:gd name="T31" fmla="*/ 2110 h 2125"/>
                              <a:gd name="T32" fmla="*/ 6105 w 6225"/>
                              <a:gd name="T33" fmla="*/ 2110 h 2125"/>
                              <a:gd name="T34" fmla="*/ 6225 w 6225"/>
                              <a:gd name="T35" fmla="*/ 2110 h 2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25" h="2125">
                                <a:moveTo>
                                  <a:pt x="0" y="2125"/>
                                </a:moveTo>
                                <a:cubicBezTo>
                                  <a:pt x="35" y="2123"/>
                                  <a:pt x="145" y="2120"/>
                                  <a:pt x="225" y="2110"/>
                                </a:cubicBezTo>
                                <a:cubicBezTo>
                                  <a:pt x="305" y="2100"/>
                                  <a:pt x="380" y="2102"/>
                                  <a:pt x="480" y="2065"/>
                                </a:cubicBezTo>
                                <a:cubicBezTo>
                                  <a:pt x="580" y="2028"/>
                                  <a:pt x="675" y="1977"/>
                                  <a:pt x="825" y="1885"/>
                                </a:cubicBezTo>
                                <a:cubicBezTo>
                                  <a:pt x="975" y="1793"/>
                                  <a:pt x="1135" y="1735"/>
                                  <a:pt x="1380" y="1510"/>
                                </a:cubicBezTo>
                                <a:cubicBezTo>
                                  <a:pt x="1625" y="1285"/>
                                  <a:pt x="2075" y="757"/>
                                  <a:pt x="2295" y="535"/>
                                </a:cubicBezTo>
                                <a:cubicBezTo>
                                  <a:pt x="2515" y="313"/>
                                  <a:pt x="2557" y="263"/>
                                  <a:pt x="2700" y="175"/>
                                </a:cubicBezTo>
                                <a:cubicBezTo>
                                  <a:pt x="2843" y="87"/>
                                  <a:pt x="2987" y="0"/>
                                  <a:pt x="3150" y="10"/>
                                </a:cubicBezTo>
                                <a:cubicBezTo>
                                  <a:pt x="3313" y="20"/>
                                  <a:pt x="3480" y="85"/>
                                  <a:pt x="3675" y="235"/>
                                </a:cubicBezTo>
                                <a:cubicBezTo>
                                  <a:pt x="3870" y="385"/>
                                  <a:pt x="4140" y="720"/>
                                  <a:pt x="4320" y="910"/>
                                </a:cubicBezTo>
                                <a:cubicBezTo>
                                  <a:pt x="4500" y="1100"/>
                                  <a:pt x="4625" y="1248"/>
                                  <a:pt x="4755" y="1375"/>
                                </a:cubicBezTo>
                                <a:cubicBezTo>
                                  <a:pt x="4885" y="1502"/>
                                  <a:pt x="4990" y="1585"/>
                                  <a:pt x="5100" y="1675"/>
                                </a:cubicBezTo>
                                <a:cubicBezTo>
                                  <a:pt x="5210" y="1765"/>
                                  <a:pt x="5313" y="1853"/>
                                  <a:pt x="5415" y="1915"/>
                                </a:cubicBezTo>
                                <a:cubicBezTo>
                                  <a:pt x="5517" y="1977"/>
                                  <a:pt x="5638" y="2020"/>
                                  <a:pt x="5715" y="2050"/>
                                </a:cubicBezTo>
                                <a:cubicBezTo>
                                  <a:pt x="5792" y="2080"/>
                                  <a:pt x="5840" y="2085"/>
                                  <a:pt x="5880" y="2095"/>
                                </a:cubicBezTo>
                                <a:cubicBezTo>
                                  <a:pt x="5920" y="2105"/>
                                  <a:pt x="5918" y="2108"/>
                                  <a:pt x="5955" y="2110"/>
                                </a:cubicBezTo>
                                <a:cubicBezTo>
                                  <a:pt x="5992" y="2112"/>
                                  <a:pt x="6060" y="2110"/>
                                  <a:pt x="6105" y="2110"/>
                                </a:cubicBezTo>
                                <a:cubicBezTo>
                                  <a:pt x="6150" y="2110"/>
                                  <a:pt x="6203" y="2110"/>
                                  <a:pt x="6225" y="2110"/>
                                </a:cubicBezTo>
                              </a:path>
                            </a:pathLst>
                          </a:custGeom>
                          <a:noFill/>
                          <a:ln w="9525">
                            <a:solidFill>
                              <a:srgbClr val="000000"/>
                            </a:solidFill>
                            <a:round/>
                          </a:ln>
                          <a:effectLst/>
                        </wps:spPr>
                        <wps:bodyPr rot="0" vert="horz" wrap="square" lIns="91440" tIns="45720" rIns="91440" bIns="45720" anchor="t" anchorCtr="0" upright="1">
                          <a:noAutofit/>
                        </wps:bodyPr>
                      </wps:wsp>
                      <wps:wsp>
                        <wps:cNvPr id="3" name="AutoShape 4"/>
                        <wps:cNvCnPr>
                          <a:cxnSpLocks noChangeShapeType="1"/>
                        </wps:cNvCnPr>
                        <wps:spPr bwMode="auto">
                          <a:xfrm flipV="1">
                            <a:off x="2595" y="12105"/>
                            <a:ext cx="6390" cy="0"/>
                          </a:xfrm>
                          <a:prstGeom prst="straightConnector1">
                            <a:avLst/>
                          </a:prstGeom>
                          <a:noFill/>
                          <a:ln w="9525">
                            <a:solidFill>
                              <a:srgbClr val="000000"/>
                            </a:solidFill>
                            <a:round/>
                          </a:ln>
                          <a:effectLst/>
                        </wps:spPr>
                        <wps:bodyPr/>
                      </wps:wsp>
                      <wps:wsp>
                        <wps:cNvPr id="4" name="AutoShape 5"/>
                        <wps:cNvCnPr>
                          <a:cxnSpLocks noChangeShapeType="1"/>
                        </wps:cNvCnPr>
                        <wps:spPr bwMode="auto">
                          <a:xfrm>
                            <a:off x="4575" y="10530"/>
                            <a:ext cx="0" cy="1587"/>
                          </a:xfrm>
                          <a:prstGeom prst="straightConnector1">
                            <a:avLst/>
                          </a:prstGeom>
                          <a:noFill/>
                          <a:ln w="9525">
                            <a:solidFill>
                              <a:srgbClr val="000000"/>
                            </a:solidFill>
                            <a:round/>
                          </a:ln>
                          <a:effectLst/>
                        </wps:spPr>
                        <wps:bodyPr/>
                      </wps:wsp>
                      <wps:wsp>
                        <wps:cNvPr id="5" name="AutoShape 6"/>
                        <wps:cNvCnPr>
                          <a:cxnSpLocks noChangeShapeType="1"/>
                        </wps:cNvCnPr>
                        <wps:spPr bwMode="auto">
                          <a:xfrm>
                            <a:off x="6885" y="10530"/>
                            <a:ext cx="0" cy="1587"/>
                          </a:xfrm>
                          <a:prstGeom prst="straightConnector1">
                            <a:avLst/>
                          </a:prstGeom>
                          <a:noFill/>
                          <a:ln w="9525">
                            <a:solidFill>
                              <a:srgbClr val="000000"/>
                            </a:solidFill>
                            <a:round/>
                          </a:ln>
                          <a:effectLst/>
                        </wps:spPr>
                        <wps:bodyPr/>
                      </wps:wsp>
                      <wpg:grpSp>
                        <wpg:cNvPr id="6" name="Group 7"/>
                        <wpg:cNvGrpSpPr/>
                        <wpg:grpSpPr>
                          <a:xfrm>
                            <a:off x="2610" y="10710"/>
                            <a:ext cx="1815" cy="1404"/>
                            <a:chOff x="2610" y="10710"/>
                            <a:chExt cx="1815" cy="1404"/>
                          </a:xfrm>
                          <a:effectLst/>
                        </wpg:grpSpPr>
                        <wps:wsp>
                          <wps:cNvPr id="7" name="AutoShape 8"/>
                          <wps:cNvCnPr>
                            <a:cxnSpLocks noChangeShapeType="1"/>
                          </wps:cNvCnPr>
                          <wps:spPr bwMode="auto">
                            <a:xfrm>
                              <a:off x="4425" y="10710"/>
                              <a:ext cx="0" cy="1361"/>
                            </a:xfrm>
                            <a:prstGeom prst="straightConnector1">
                              <a:avLst/>
                            </a:prstGeom>
                            <a:noFill/>
                            <a:ln w="9525">
                              <a:solidFill>
                                <a:srgbClr val="000000"/>
                              </a:solidFill>
                              <a:round/>
                            </a:ln>
                            <a:effectLst/>
                          </wps:spPr>
                          <wps:bodyPr/>
                        </wps:wsp>
                        <wps:wsp>
                          <wps:cNvPr id="8" name="AutoShape 9"/>
                          <wps:cNvCnPr>
                            <a:cxnSpLocks noChangeShapeType="1"/>
                          </wps:cNvCnPr>
                          <wps:spPr bwMode="auto">
                            <a:xfrm>
                              <a:off x="4275" y="10845"/>
                              <a:ext cx="0" cy="1247"/>
                            </a:xfrm>
                            <a:prstGeom prst="straightConnector1">
                              <a:avLst/>
                            </a:prstGeom>
                            <a:noFill/>
                            <a:ln w="9525">
                              <a:solidFill>
                                <a:srgbClr val="000000"/>
                              </a:solidFill>
                              <a:round/>
                            </a:ln>
                            <a:effectLst/>
                          </wps:spPr>
                          <wps:bodyPr/>
                        </wps:wsp>
                        <wps:wsp>
                          <wps:cNvPr id="9" name="AutoShape 10"/>
                          <wps:cNvCnPr>
                            <a:cxnSpLocks noChangeShapeType="1"/>
                          </wps:cNvCnPr>
                          <wps:spPr bwMode="auto">
                            <a:xfrm>
                              <a:off x="4125" y="11010"/>
                              <a:ext cx="0" cy="1077"/>
                            </a:xfrm>
                            <a:prstGeom prst="straightConnector1">
                              <a:avLst/>
                            </a:prstGeom>
                            <a:noFill/>
                            <a:ln w="9525">
                              <a:solidFill>
                                <a:srgbClr val="000000"/>
                              </a:solidFill>
                              <a:round/>
                            </a:ln>
                            <a:effectLst/>
                          </wps:spPr>
                          <wps:bodyPr/>
                        </wps:wsp>
                        <wps:wsp>
                          <wps:cNvPr id="10" name="AutoShape 11"/>
                          <wps:cNvCnPr>
                            <a:cxnSpLocks noChangeShapeType="1"/>
                          </wps:cNvCnPr>
                          <wps:spPr bwMode="auto">
                            <a:xfrm>
                              <a:off x="3975" y="11145"/>
                              <a:ext cx="0" cy="964"/>
                            </a:xfrm>
                            <a:prstGeom prst="straightConnector1">
                              <a:avLst/>
                            </a:prstGeom>
                            <a:noFill/>
                            <a:ln w="9525">
                              <a:solidFill>
                                <a:srgbClr val="000000"/>
                              </a:solidFill>
                              <a:round/>
                            </a:ln>
                            <a:effectLst/>
                          </wps:spPr>
                          <wps:bodyPr/>
                        </wps:wsp>
                        <wps:wsp>
                          <wps:cNvPr id="11" name="AutoShape 12"/>
                          <wps:cNvCnPr>
                            <a:cxnSpLocks noChangeShapeType="1"/>
                          </wps:cNvCnPr>
                          <wps:spPr bwMode="auto">
                            <a:xfrm>
                              <a:off x="3825" y="11298"/>
                              <a:ext cx="0" cy="794"/>
                            </a:xfrm>
                            <a:prstGeom prst="straightConnector1">
                              <a:avLst/>
                            </a:prstGeom>
                            <a:noFill/>
                            <a:ln w="9525">
                              <a:solidFill>
                                <a:srgbClr val="000000"/>
                              </a:solidFill>
                              <a:round/>
                            </a:ln>
                            <a:effectLst/>
                          </wps:spPr>
                          <wps:bodyPr/>
                        </wps:wsp>
                        <wps:wsp>
                          <wps:cNvPr id="12" name="AutoShape 13"/>
                          <wps:cNvCnPr>
                            <a:cxnSpLocks noChangeShapeType="1"/>
                          </wps:cNvCnPr>
                          <wps:spPr bwMode="auto">
                            <a:xfrm>
                              <a:off x="3675" y="11370"/>
                              <a:ext cx="0" cy="737"/>
                            </a:xfrm>
                            <a:prstGeom prst="straightConnector1">
                              <a:avLst/>
                            </a:prstGeom>
                            <a:noFill/>
                            <a:ln w="9525">
                              <a:solidFill>
                                <a:srgbClr val="000000"/>
                              </a:solidFill>
                              <a:round/>
                            </a:ln>
                            <a:effectLst/>
                          </wps:spPr>
                          <wps:bodyPr/>
                        </wps:wsp>
                        <wps:wsp>
                          <wps:cNvPr id="13" name="AutoShape 14"/>
                          <wps:cNvCnPr>
                            <a:cxnSpLocks noChangeShapeType="1"/>
                          </wps:cNvCnPr>
                          <wps:spPr bwMode="auto">
                            <a:xfrm>
                              <a:off x="3525" y="11478"/>
                              <a:ext cx="0" cy="624"/>
                            </a:xfrm>
                            <a:prstGeom prst="straightConnector1">
                              <a:avLst/>
                            </a:prstGeom>
                            <a:noFill/>
                            <a:ln w="9525">
                              <a:solidFill>
                                <a:srgbClr val="000000"/>
                              </a:solidFill>
                              <a:round/>
                            </a:ln>
                            <a:effectLst/>
                          </wps:spPr>
                          <wps:bodyPr/>
                        </wps:wsp>
                        <wps:wsp>
                          <wps:cNvPr id="14" name="AutoShape 15"/>
                          <wps:cNvCnPr>
                            <a:cxnSpLocks noChangeShapeType="1"/>
                          </wps:cNvCnPr>
                          <wps:spPr bwMode="auto">
                            <a:xfrm>
                              <a:off x="3375" y="11568"/>
                              <a:ext cx="0" cy="510"/>
                            </a:xfrm>
                            <a:prstGeom prst="straightConnector1">
                              <a:avLst/>
                            </a:prstGeom>
                            <a:noFill/>
                            <a:ln w="9525">
                              <a:solidFill>
                                <a:srgbClr val="000000"/>
                              </a:solidFill>
                              <a:round/>
                            </a:ln>
                            <a:effectLst/>
                          </wps:spPr>
                          <wps:bodyPr/>
                        </wps:wsp>
                        <wps:wsp>
                          <wps:cNvPr id="15" name="AutoShape 16"/>
                          <wps:cNvCnPr>
                            <a:cxnSpLocks noChangeShapeType="1"/>
                          </wps:cNvCnPr>
                          <wps:spPr bwMode="auto">
                            <a:xfrm>
                              <a:off x="3210" y="11643"/>
                              <a:ext cx="0" cy="454"/>
                            </a:xfrm>
                            <a:prstGeom prst="straightConnector1">
                              <a:avLst/>
                            </a:prstGeom>
                            <a:noFill/>
                            <a:ln w="9525">
                              <a:solidFill>
                                <a:srgbClr val="000000"/>
                              </a:solidFill>
                              <a:round/>
                            </a:ln>
                            <a:effectLst/>
                          </wps:spPr>
                          <wps:bodyPr/>
                        </wps:wsp>
                        <wps:wsp>
                          <wps:cNvPr id="16" name="AutoShape 17"/>
                          <wps:cNvCnPr>
                            <a:cxnSpLocks noChangeShapeType="1"/>
                          </wps:cNvCnPr>
                          <wps:spPr bwMode="auto">
                            <a:xfrm>
                              <a:off x="3060" y="11715"/>
                              <a:ext cx="0" cy="397"/>
                            </a:xfrm>
                            <a:prstGeom prst="straightConnector1">
                              <a:avLst/>
                            </a:prstGeom>
                            <a:noFill/>
                            <a:ln w="9525">
                              <a:solidFill>
                                <a:srgbClr val="000000"/>
                              </a:solidFill>
                              <a:round/>
                            </a:ln>
                            <a:effectLst/>
                          </wps:spPr>
                          <wps:bodyPr/>
                        </wps:wsp>
                        <wps:wsp>
                          <wps:cNvPr id="17" name="AutoShape 18"/>
                          <wps:cNvCnPr>
                            <a:cxnSpLocks noChangeShapeType="1"/>
                          </wps:cNvCnPr>
                          <wps:spPr bwMode="auto">
                            <a:xfrm>
                              <a:off x="2910" y="11745"/>
                              <a:ext cx="0" cy="369"/>
                            </a:xfrm>
                            <a:prstGeom prst="straightConnector1">
                              <a:avLst/>
                            </a:prstGeom>
                            <a:noFill/>
                            <a:ln w="9525">
                              <a:solidFill>
                                <a:srgbClr val="000000"/>
                              </a:solidFill>
                              <a:round/>
                            </a:ln>
                            <a:effectLst/>
                          </wps:spPr>
                          <wps:bodyPr/>
                        </wps:wsp>
                        <wps:wsp>
                          <wps:cNvPr id="18" name="AutoShape 19"/>
                          <wps:cNvCnPr>
                            <a:cxnSpLocks noChangeShapeType="1"/>
                          </wps:cNvCnPr>
                          <wps:spPr bwMode="auto">
                            <a:xfrm>
                              <a:off x="2760" y="11760"/>
                              <a:ext cx="0" cy="340"/>
                            </a:xfrm>
                            <a:prstGeom prst="straightConnector1">
                              <a:avLst/>
                            </a:prstGeom>
                            <a:noFill/>
                            <a:ln w="9525">
                              <a:solidFill>
                                <a:srgbClr val="000000"/>
                              </a:solidFill>
                              <a:round/>
                            </a:ln>
                            <a:effectLst/>
                          </wps:spPr>
                          <wps:bodyPr/>
                        </wps:wsp>
                        <wps:wsp>
                          <wps:cNvPr id="19" name="AutoShape 20"/>
                          <wps:cNvCnPr>
                            <a:cxnSpLocks noChangeShapeType="1"/>
                          </wps:cNvCnPr>
                          <wps:spPr bwMode="auto">
                            <a:xfrm>
                              <a:off x="2610" y="11760"/>
                              <a:ext cx="0" cy="340"/>
                            </a:xfrm>
                            <a:prstGeom prst="straightConnector1">
                              <a:avLst/>
                            </a:prstGeom>
                            <a:noFill/>
                            <a:ln w="9525">
                              <a:solidFill>
                                <a:srgbClr val="000000"/>
                              </a:solidFill>
                              <a:round/>
                            </a:ln>
                            <a:effectLst/>
                          </wps:spPr>
                          <wps:bodyPr/>
                        </wps:wsp>
                      </wpg:grpSp>
                      <wpg:grpSp>
                        <wpg:cNvPr id="20" name="Group 21"/>
                        <wpg:cNvGrpSpPr/>
                        <wpg:grpSpPr>
                          <a:xfrm flipH="1">
                            <a:off x="7035" y="10716"/>
                            <a:ext cx="1814" cy="1404"/>
                            <a:chOff x="2610" y="10710"/>
                            <a:chExt cx="1815" cy="1404"/>
                          </a:xfrm>
                          <a:effectLst/>
                        </wpg:grpSpPr>
                        <wps:wsp>
                          <wps:cNvPr id="21" name="AutoShape 22"/>
                          <wps:cNvCnPr>
                            <a:cxnSpLocks noChangeShapeType="1"/>
                          </wps:cNvCnPr>
                          <wps:spPr bwMode="auto">
                            <a:xfrm>
                              <a:off x="4425" y="10710"/>
                              <a:ext cx="0" cy="1361"/>
                            </a:xfrm>
                            <a:prstGeom prst="straightConnector1">
                              <a:avLst/>
                            </a:prstGeom>
                            <a:noFill/>
                            <a:ln w="9525">
                              <a:solidFill>
                                <a:srgbClr val="000000"/>
                              </a:solidFill>
                              <a:round/>
                            </a:ln>
                            <a:effectLst/>
                          </wps:spPr>
                          <wps:bodyPr/>
                        </wps:wsp>
                        <wps:wsp>
                          <wps:cNvPr id="22" name="AutoShape 23"/>
                          <wps:cNvCnPr>
                            <a:cxnSpLocks noChangeShapeType="1"/>
                          </wps:cNvCnPr>
                          <wps:spPr bwMode="auto">
                            <a:xfrm>
                              <a:off x="4275" y="10845"/>
                              <a:ext cx="0" cy="1247"/>
                            </a:xfrm>
                            <a:prstGeom prst="straightConnector1">
                              <a:avLst/>
                            </a:prstGeom>
                            <a:noFill/>
                            <a:ln w="9525">
                              <a:solidFill>
                                <a:srgbClr val="000000"/>
                              </a:solidFill>
                              <a:round/>
                            </a:ln>
                            <a:effectLst/>
                          </wps:spPr>
                          <wps:bodyPr/>
                        </wps:wsp>
                        <wps:wsp>
                          <wps:cNvPr id="23" name="AutoShape 24"/>
                          <wps:cNvCnPr>
                            <a:cxnSpLocks noChangeShapeType="1"/>
                          </wps:cNvCnPr>
                          <wps:spPr bwMode="auto">
                            <a:xfrm>
                              <a:off x="4125" y="11010"/>
                              <a:ext cx="0" cy="1077"/>
                            </a:xfrm>
                            <a:prstGeom prst="straightConnector1">
                              <a:avLst/>
                            </a:prstGeom>
                            <a:noFill/>
                            <a:ln w="9525">
                              <a:solidFill>
                                <a:srgbClr val="000000"/>
                              </a:solidFill>
                              <a:round/>
                            </a:ln>
                            <a:effectLst/>
                          </wps:spPr>
                          <wps:bodyPr/>
                        </wps:wsp>
                        <wps:wsp>
                          <wps:cNvPr id="24" name="AutoShape 25"/>
                          <wps:cNvCnPr>
                            <a:cxnSpLocks noChangeShapeType="1"/>
                          </wps:cNvCnPr>
                          <wps:spPr bwMode="auto">
                            <a:xfrm>
                              <a:off x="3975" y="11145"/>
                              <a:ext cx="0" cy="964"/>
                            </a:xfrm>
                            <a:prstGeom prst="straightConnector1">
                              <a:avLst/>
                            </a:prstGeom>
                            <a:noFill/>
                            <a:ln w="9525">
                              <a:solidFill>
                                <a:srgbClr val="000000"/>
                              </a:solidFill>
                              <a:round/>
                            </a:ln>
                            <a:effectLst/>
                          </wps:spPr>
                          <wps:bodyPr/>
                        </wps:wsp>
                        <wps:wsp>
                          <wps:cNvPr id="25" name="AutoShape 26"/>
                          <wps:cNvCnPr>
                            <a:cxnSpLocks noChangeShapeType="1"/>
                          </wps:cNvCnPr>
                          <wps:spPr bwMode="auto">
                            <a:xfrm>
                              <a:off x="3825" y="11298"/>
                              <a:ext cx="0" cy="794"/>
                            </a:xfrm>
                            <a:prstGeom prst="straightConnector1">
                              <a:avLst/>
                            </a:prstGeom>
                            <a:noFill/>
                            <a:ln w="9525">
                              <a:solidFill>
                                <a:srgbClr val="000000"/>
                              </a:solidFill>
                              <a:round/>
                            </a:ln>
                            <a:effectLst/>
                          </wps:spPr>
                          <wps:bodyPr/>
                        </wps:wsp>
                        <wps:wsp>
                          <wps:cNvPr id="26" name="AutoShape 27"/>
                          <wps:cNvCnPr>
                            <a:cxnSpLocks noChangeShapeType="1"/>
                          </wps:cNvCnPr>
                          <wps:spPr bwMode="auto">
                            <a:xfrm>
                              <a:off x="3675" y="11370"/>
                              <a:ext cx="0" cy="737"/>
                            </a:xfrm>
                            <a:prstGeom prst="straightConnector1">
                              <a:avLst/>
                            </a:prstGeom>
                            <a:noFill/>
                            <a:ln w="9525">
                              <a:solidFill>
                                <a:srgbClr val="000000"/>
                              </a:solidFill>
                              <a:round/>
                            </a:ln>
                            <a:effectLst/>
                          </wps:spPr>
                          <wps:bodyPr/>
                        </wps:wsp>
                        <wps:wsp>
                          <wps:cNvPr id="27" name="AutoShape 28"/>
                          <wps:cNvCnPr>
                            <a:cxnSpLocks noChangeShapeType="1"/>
                          </wps:cNvCnPr>
                          <wps:spPr bwMode="auto">
                            <a:xfrm>
                              <a:off x="3525" y="11478"/>
                              <a:ext cx="0" cy="624"/>
                            </a:xfrm>
                            <a:prstGeom prst="straightConnector1">
                              <a:avLst/>
                            </a:prstGeom>
                            <a:noFill/>
                            <a:ln w="9525">
                              <a:solidFill>
                                <a:srgbClr val="000000"/>
                              </a:solidFill>
                              <a:round/>
                            </a:ln>
                            <a:effectLst/>
                          </wps:spPr>
                          <wps:bodyPr/>
                        </wps:wsp>
                        <wps:wsp>
                          <wps:cNvPr id="28" name="AutoShape 29"/>
                          <wps:cNvCnPr>
                            <a:cxnSpLocks noChangeShapeType="1"/>
                          </wps:cNvCnPr>
                          <wps:spPr bwMode="auto">
                            <a:xfrm>
                              <a:off x="3375" y="11568"/>
                              <a:ext cx="0" cy="510"/>
                            </a:xfrm>
                            <a:prstGeom prst="straightConnector1">
                              <a:avLst/>
                            </a:prstGeom>
                            <a:noFill/>
                            <a:ln w="9525">
                              <a:solidFill>
                                <a:srgbClr val="000000"/>
                              </a:solidFill>
                              <a:round/>
                            </a:ln>
                            <a:effectLst/>
                          </wps:spPr>
                          <wps:bodyPr/>
                        </wps:wsp>
                        <wps:wsp>
                          <wps:cNvPr id="29" name="AutoShape 30"/>
                          <wps:cNvCnPr>
                            <a:cxnSpLocks noChangeShapeType="1"/>
                          </wps:cNvCnPr>
                          <wps:spPr bwMode="auto">
                            <a:xfrm>
                              <a:off x="3210" y="11643"/>
                              <a:ext cx="0" cy="454"/>
                            </a:xfrm>
                            <a:prstGeom prst="straightConnector1">
                              <a:avLst/>
                            </a:prstGeom>
                            <a:noFill/>
                            <a:ln w="9525">
                              <a:solidFill>
                                <a:srgbClr val="000000"/>
                              </a:solidFill>
                              <a:round/>
                            </a:ln>
                            <a:effectLst/>
                          </wps:spPr>
                          <wps:bodyPr/>
                        </wps:wsp>
                        <wps:wsp>
                          <wps:cNvPr id="30" name="AutoShape 31"/>
                          <wps:cNvCnPr>
                            <a:cxnSpLocks noChangeShapeType="1"/>
                          </wps:cNvCnPr>
                          <wps:spPr bwMode="auto">
                            <a:xfrm>
                              <a:off x="3060" y="11715"/>
                              <a:ext cx="0" cy="397"/>
                            </a:xfrm>
                            <a:prstGeom prst="straightConnector1">
                              <a:avLst/>
                            </a:prstGeom>
                            <a:noFill/>
                            <a:ln w="9525">
                              <a:solidFill>
                                <a:srgbClr val="000000"/>
                              </a:solidFill>
                              <a:round/>
                            </a:ln>
                            <a:effectLst/>
                          </wps:spPr>
                          <wps:bodyPr/>
                        </wps:wsp>
                        <wps:wsp>
                          <wps:cNvPr id="31" name="AutoShape 32"/>
                          <wps:cNvCnPr>
                            <a:cxnSpLocks noChangeShapeType="1"/>
                          </wps:cNvCnPr>
                          <wps:spPr bwMode="auto">
                            <a:xfrm>
                              <a:off x="2910" y="11745"/>
                              <a:ext cx="0" cy="369"/>
                            </a:xfrm>
                            <a:prstGeom prst="straightConnector1">
                              <a:avLst/>
                            </a:prstGeom>
                            <a:noFill/>
                            <a:ln w="9525">
                              <a:solidFill>
                                <a:srgbClr val="000000"/>
                              </a:solidFill>
                              <a:round/>
                            </a:ln>
                            <a:effectLst/>
                          </wps:spPr>
                          <wps:bodyPr/>
                        </wps:wsp>
                        <wps:wsp>
                          <wps:cNvPr id="32" name="AutoShape 33"/>
                          <wps:cNvCnPr>
                            <a:cxnSpLocks noChangeShapeType="1"/>
                          </wps:cNvCnPr>
                          <wps:spPr bwMode="auto">
                            <a:xfrm>
                              <a:off x="2760" y="11760"/>
                              <a:ext cx="0" cy="340"/>
                            </a:xfrm>
                            <a:prstGeom prst="straightConnector1">
                              <a:avLst/>
                            </a:prstGeom>
                            <a:noFill/>
                            <a:ln w="9525">
                              <a:solidFill>
                                <a:srgbClr val="000000"/>
                              </a:solidFill>
                              <a:round/>
                            </a:ln>
                            <a:effectLst/>
                          </wps:spPr>
                          <wps:bodyPr/>
                        </wps:wsp>
                        <wps:wsp>
                          <wps:cNvPr id="33" name="AutoShape 34"/>
                          <wps:cNvCnPr>
                            <a:cxnSpLocks noChangeShapeType="1"/>
                          </wps:cNvCnPr>
                          <wps:spPr bwMode="auto">
                            <a:xfrm>
                              <a:off x="2610" y="11760"/>
                              <a:ext cx="0" cy="340"/>
                            </a:xfrm>
                            <a:prstGeom prst="straightConnector1">
                              <a:avLst/>
                            </a:prstGeom>
                            <a:noFill/>
                            <a:ln w="9525">
                              <a:solidFill>
                                <a:srgbClr val="000000"/>
                              </a:solidFill>
                              <a:round/>
                            </a:ln>
                            <a:effectLst/>
                          </wps:spPr>
                          <wps:bodyPr/>
                        </wps:wsp>
                      </wpg:grpSp>
                    </wpg:wgp>
                  </a:graphicData>
                </a:graphic>
              </wp:anchor>
            </w:drawing>
          </mc:Choice>
          <mc:Fallback>
            <w:pict>
              <v:group id="_x0000_s1026" o:spid="_x0000_s1026" o:spt="203" style="position:absolute;left:0pt;margin-left:-0.05pt;margin-top:0.55pt;height:97.3pt;width:342.4pt;z-index:-251651072;mso-width-relative:page;mso-height-relative:page;" coordorigin="2595,9635" coordsize="6390,2485" o:gfxdata="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">
                <o:lock v:ext="edit"/>
                <v:shape id="Freeform 3" o:spid="_x0000_s1026" o:spt="100" style="position:absolute;left:2595;top:9635;height:2125;width:6225;" filled="f" coordsize="6225,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Js8MA&#10;AADaAAAADwAAAGRycy9kb3ducmV2LnhtbESPQWvCQBSE7wX/w/KE3upGLUWiq1hBSHORaqHXZ/aZ&#10;BLNvk92tpv/eFQSPw8x8wyxWvWnEhZyvLSsYjxIQxIXVNZcKfg7btxkIH5A1NpZJwT95WC0HLwtM&#10;tb3yN132oRQRwj5FBVUIbSqlLyoy6Ee2JY7eyTqDIUpXSu3wGuGmkZMk+ZAGa44LFba0qag47/+M&#10;gm6bT0+brDt+ZrsvGv++57mbdkq9Dvv1HESgPjzDj3amFUzgfiXe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1Js8MAAADaAAAADwAAAAAAAAAAAAAAAACYAgAAZHJzL2Rv&#10;d25yZXYueG1sUEsFBgAAAAAEAAQA9QAAAIgDAAAAAA==&#10;" path="m0,2125c35,2123,145,2120,225,2110c305,2100,380,2102,480,2065c580,2028,675,1977,825,1885c975,1793,1135,1735,1380,1510c1625,1285,2075,757,2295,535c2515,313,2557,263,2700,175c2843,87,2987,0,3150,10c3313,20,3480,85,3675,235c3870,385,4140,720,4320,910c4500,1100,4625,1248,4755,1375c4885,1502,4990,1585,5100,1675c5210,1765,5313,1853,5415,1915c5517,1977,5638,2020,5715,2050c5792,2080,5840,2085,5880,2095c5920,2105,5918,2108,5955,2110c5992,2112,6060,2110,6105,2110c6150,2110,6203,2110,6225,2110e">
                  <v:path arrowok="t" o:connecttype="custom" o:connectlocs="0,2125;225,2110;480,2065;825,1885;1380,1510;2295,535;2700,175;3150,10;3675,235;4320,910;4755,1375;5100,1675;5415,1915;5715,2050;5880,2095;5955,2110;6105,2110;6225,2110" o:connectangles="0,0,0,0,0,0,0,0,0,0,0,0,0,0,0,0,0,0"/>
                  <v:fill on="f" focussize="0,0"/>
                  <v:stroke/>
                  <v:imagedata o:title=""/>
                  <o:lock v:ext="edit"/>
                </v:shape>
                <v:shape id="AutoShape 4" o:spid="_x0000_s1026" o:spt="32" type="#_x0000_t32" style="position:absolute;left:2595;top:12105;flip:y;height:0;width:639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path arrowok="t"/>
                  <v:fill on="f" focussize="0,0"/>
                  <v:stroke/>
                  <v:imagedata o:title=""/>
                  <o:lock v:ext="edit"/>
                </v:shape>
                <v:shape id="AutoShape 5" o:spid="_x0000_s1026" o:spt="32" type="#_x0000_t32" style="position:absolute;left:4575;top:10530;height:158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path arrowok="t"/>
                  <v:fill on="f" focussize="0,0"/>
                  <v:stroke/>
                  <v:imagedata o:title=""/>
                  <o:lock v:ext="edit"/>
                </v:shape>
                <v:shape id="AutoShape 6" o:spid="_x0000_s1026" o:spt="32" type="#_x0000_t32" style="position:absolute;left:6885;top:10530;height:158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path arrowok="t"/>
                  <v:fill on="f" focussize="0,0"/>
                  <v:stroke/>
                  <v:imagedata o:title=""/>
                  <o:lock v:ext="edit"/>
                </v:shape>
                <v:group id="Group 7" o:spid="_x0000_s1026" o:spt="203" style="position:absolute;left:2610;top:10710;height:1404;width:1815;" coordorigin="2610,10710" coordsize="1815,1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v:shape id="AutoShape 8" o:spid="_x0000_s1026" o:spt="32" type="#_x0000_t32" style="position:absolute;left:4425;top:10710;height:1361;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path arrowok="t"/>
                    <v:fill on="f" focussize="0,0"/>
                    <v:stroke/>
                    <v:imagedata o:title=""/>
                    <o:lock v:ext="edit"/>
                  </v:shape>
                  <v:shape id="AutoShape 9" o:spid="_x0000_s1026" o:spt="32" type="#_x0000_t32" style="position:absolute;left:4275;top:10845;height:124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path arrowok="t"/>
                    <v:fill on="f" focussize="0,0"/>
                    <v:stroke/>
                    <v:imagedata o:title=""/>
                    <o:lock v:ext="edit"/>
                  </v:shape>
                  <v:shape id="AutoShape 10" o:spid="_x0000_s1026" o:spt="32" type="#_x0000_t32" style="position:absolute;left:4125;top:11010;height:107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path arrowok="t"/>
                    <v:fill on="f" focussize="0,0"/>
                    <v:stroke/>
                    <v:imagedata o:title=""/>
                    <o:lock v:ext="edit"/>
                  </v:shape>
                  <v:shape id="AutoShape 11" o:spid="_x0000_s1026" o:spt="32" type="#_x0000_t32" style="position:absolute;left:3975;top:11145;height:96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path arrowok="t"/>
                    <v:fill on="f" focussize="0,0"/>
                    <v:stroke/>
                    <v:imagedata o:title=""/>
                    <o:lock v:ext="edit"/>
                  </v:shape>
                  <v:shape id="AutoShape 12" o:spid="_x0000_s1026" o:spt="32" type="#_x0000_t32" style="position:absolute;left:3825;top:11298;height:79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path arrowok="t"/>
                    <v:fill on="f" focussize="0,0"/>
                    <v:stroke/>
                    <v:imagedata o:title=""/>
                    <o:lock v:ext="edit"/>
                  </v:shape>
                  <v:shape id="AutoShape 13" o:spid="_x0000_s1026" o:spt="32" type="#_x0000_t32" style="position:absolute;left:3675;top:11370;height:73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path arrowok="t"/>
                    <v:fill on="f" focussize="0,0"/>
                    <v:stroke/>
                    <v:imagedata o:title=""/>
                    <o:lock v:ext="edit"/>
                  </v:shape>
                  <v:shape id="AutoShape 14" o:spid="_x0000_s1026" o:spt="32" type="#_x0000_t32" style="position:absolute;left:3525;top:11478;height:62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path arrowok="t"/>
                    <v:fill on="f" focussize="0,0"/>
                    <v:stroke/>
                    <v:imagedata o:title=""/>
                    <o:lock v:ext="edit"/>
                  </v:shape>
                  <v:shape id="AutoShape 15" o:spid="_x0000_s1026" o:spt="32" type="#_x0000_t32" style="position:absolute;left:3375;top:11568;height:51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path arrowok="t"/>
                    <v:fill on="f" focussize="0,0"/>
                    <v:stroke/>
                    <v:imagedata o:title=""/>
                    <o:lock v:ext="edit"/>
                  </v:shape>
                  <v:shape id="AutoShape 16" o:spid="_x0000_s1026" o:spt="32" type="#_x0000_t32" style="position:absolute;left:3210;top:11643;height:45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path arrowok="t"/>
                    <v:fill on="f" focussize="0,0"/>
                    <v:stroke/>
                    <v:imagedata o:title=""/>
                    <o:lock v:ext="edit"/>
                  </v:shape>
                  <v:shape id="AutoShape 17" o:spid="_x0000_s1026" o:spt="32" type="#_x0000_t32" style="position:absolute;left:3060;top:11715;height:39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path arrowok="t"/>
                    <v:fill on="f" focussize="0,0"/>
                    <v:stroke/>
                    <v:imagedata o:title=""/>
                    <o:lock v:ext="edit"/>
                  </v:shape>
                  <v:shape id="AutoShape 18" o:spid="_x0000_s1026" o:spt="32" type="#_x0000_t32" style="position:absolute;left:2910;top:11745;height:369;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path arrowok="t"/>
                    <v:fill on="f" focussize="0,0"/>
                    <v:stroke/>
                    <v:imagedata o:title=""/>
                    <o:lock v:ext="edit"/>
                  </v:shape>
                  <v:shape id="AutoShape 19" o:spid="_x0000_s1026" o:spt="32" type="#_x0000_t32" style="position:absolute;left:2760;top:11760;height:34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path arrowok="t"/>
                    <v:fill on="f" focussize="0,0"/>
                    <v:stroke/>
                    <v:imagedata o:title=""/>
                    <o:lock v:ext="edit"/>
                  </v:shape>
                  <v:shape id="AutoShape 20" o:spid="_x0000_s1026" o:spt="32" type="#_x0000_t32" style="position:absolute;left:2610;top:11760;height:34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path arrowok="t"/>
                    <v:fill on="f" focussize="0,0"/>
                    <v:stroke/>
                    <v:imagedata o:title=""/>
                    <o:lock v:ext="edit"/>
                  </v:shape>
                </v:group>
                <v:group id="Group 21" o:spid="_x0000_s1026" o:spt="203" style="position:absolute;left:7035;top:10716;flip:x;height:1404;width:1814;" coordorigin="2610,10710" coordsize="1815,1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BhmyNwAAAANsAAAAPAAAA&#10;AAAAAAAAAAAAAKoCAABkcnMvZG93bnJldi54bWxQSwUGAAAAAAQABAD6AAAAlwMAAAAA&#10;">
                  <o:lock v:ext="edit"/>
                  <v:shape id="AutoShape 22" o:spid="_x0000_s1026" o:spt="32" type="#_x0000_t32" style="position:absolute;left:4425;top:10710;height:1361;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path arrowok="t"/>
                    <v:fill on="f" focussize="0,0"/>
                    <v:stroke/>
                    <v:imagedata o:title=""/>
                    <o:lock v:ext="edit"/>
                  </v:shape>
                  <v:shape id="AutoShape 23" o:spid="_x0000_s1026" o:spt="32" type="#_x0000_t32" style="position:absolute;left:4275;top:10845;height:124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path arrowok="t"/>
                    <v:fill on="f" focussize="0,0"/>
                    <v:stroke/>
                    <v:imagedata o:title=""/>
                    <o:lock v:ext="edit"/>
                  </v:shape>
                  <v:shape id="AutoShape 24" o:spid="_x0000_s1026" o:spt="32" type="#_x0000_t32" style="position:absolute;left:4125;top:11010;height:107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path arrowok="t"/>
                    <v:fill on="f" focussize="0,0"/>
                    <v:stroke/>
                    <v:imagedata o:title=""/>
                    <o:lock v:ext="edit"/>
                  </v:shape>
                  <v:shape id="AutoShape 25" o:spid="_x0000_s1026" o:spt="32" type="#_x0000_t32" style="position:absolute;left:3975;top:11145;height:96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path arrowok="t"/>
                    <v:fill on="f" focussize="0,0"/>
                    <v:stroke/>
                    <v:imagedata o:title=""/>
                    <o:lock v:ext="edit"/>
                  </v:shape>
                  <v:shape id="AutoShape 26" o:spid="_x0000_s1026" o:spt="32" type="#_x0000_t32" style="position:absolute;left:3825;top:11298;height:79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path arrowok="t"/>
                    <v:fill on="f" focussize="0,0"/>
                    <v:stroke/>
                    <v:imagedata o:title=""/>
                    <o:lock v:ext="edit"/>
                  </v:shape>
                  <v:shape id="AutoShape 27" o:spid="_x0000_s1026" o:spt="32" type="#_x0000_t32" style="position:absolute;left:3675;top:11370;height:73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path arrowok="t"/>
                    <v:fill on="f" focussize="0,0"/>
                    <v:stroke/>
                    <v:imagedata o:title=""/>
                    <o:lock v:ext="edit"/>
                  </v:shape>
                  <v:shape id="AutoShape 28" o:spid="_x0000_s1026" o:spt="32" type="#_x0000_t32" style="position:absolute;left:3525;top:11478;height:62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path arrowok="t"/>
                    <v:fill on="f" focussize="0,0"/>
                    <v:stroke/>
                    <v:imagedata o:title=""/>
                    <o:lock v:ext="edit"/>
                  </v:shape>
                  <v:shape id="AutoShape 29" o:spid="_x0000_s1026" o:spt="32" type="#_x0000_t32" style="position:absolute;left:3375;top:11568;height:51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path arrowok="t"/>
                    <v:fill on="f" focussize="0,0"/>
                    <v:stroke/>
                    <v:imagedata o:title=""/>
                    <o:lock v:ext="edit"/>
                  </v:shape>
                  <v:shape id="AutoShape 30" o:spid="_x0000_s1026" o:spt="32" type="#_x0000_t32" style="position:absolute;left:3210;top:11643;height:45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path arrowok="t"/>
                    <v:fill on="f" focussize="0,0"/>
                    <v:stroke/>
                    <v:imagedata o:title=""/>
                    <o:lock v:ext="edit"/>
                  </v:shape>
                  <v:shape id="AutoShape 31" o:spid="_x0000_s1026" o:spt="32" type="#_x0000_t32" style="position:absolute;left:3060;top:11715;height:39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path arrowok="t"/>
                    <v:fill on="f" focussize="0,0"/>
                    <v:stroke/>
                    <v:imagedata o:title=""/>
                    <o:lock v:ext="edit"/>
                  </v:shape>
                  <v:shape id="AutoShape 32" o:spid="_x0000_s1026" o:spt="32" type="#_x0000_t32" style="position:absolute;left:2910;top:11745;height:369;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path arrowok="t"/>
                    <v:fill on="f" focussize="0,0"/>
                    <v:stroke/>
                    <v:imagedata o:title=""/>
                    <o:lock v:ext="edit"/>
                  </v:shape>
                  <v:shape id="AutoShape 33" o:spid="_x0000_s1026" o:spt="32" type="#_x0000_t32" style="position:absolute;left:2760;top:11760;height:34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path arrowok="t"/>
                    <v:fill on="f" focussize="0,0"/>
                    <v:stroke/>
                    <v:imagedata o:title=""/>
                    <o:lock v:ext="edit"/>
                  </v:shape>
                  <v:shape id="AutoShape 34" o:spid="_x0000_s1026" o:spt="32" type="#_x0000_t32" style="position:absolute;left:2610;top:11760;height:34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path arrowok="t"/>
                    <v:fill on="f" focussize="0,0"/>
                    <v:stroke/>
                    <v:imagedata o:title=""/>
                    <o:lock v:ext="edit"/>
                  </v:shape>
                </v:group>
              </v:group>
            </w:pict>
          </mc:Fallback>
        </mc:AlternateContent>
      </w:r>
    </w:p>
    <w:p>
      <w:pPr>
        <w:ind w:left="284" w:firstLine="142"/>
        <w:rPr>
          <w:rFonts w:ascii="Arial" w:hAnsi="Arial" w:eastAsia="Times New Roman" w:cs="Arial"/>
          <w:lang w:val="id-ID"/>
        </w:rPr>
      </w:pPr>
    </w:p>
    <w:p>
      <w:pPr>
        <w:pStyle w:val="8"/>
        <w:tabs>
          <w:tab w:val="left" w:pos="426"/>
        </w:tabs>
        <w:ind w:left="1996"/>
        <w:rPr>
          <w:rFonts w:ascii="Arial" w:hAnsi="Arial" w:eastAsia="Times New Roman" w:cs="Arial"/>
          <w:lang w:val="id-ID"/>
        </w:rPr>
      </w:pPr>
    </w:p>
    <w:p>
      <w:pPr>
        <w:pStyle w:val="8"/>
        <w:tabs>
          <w:tab w:val="left" w:pos="426"/>
        </w:tabs>
        <w:ind w:left="426"/>
        <w:jc w:val="center"/>
        <w:rPr>
          <w:rFonts w:ascii="Arial" w:hAnsi="Arial" w:eastAsia="Times New Roman" w:cs="Arial"/>
          <w:b/>
          <w:lang w:val="id-ID"/>
        </w:rPr>
      </w:pPr>
    </w:p>
    <w:p>
      <w:pPr>
        <w:pStyle w:val="8"/>
        <w:tabs>
          <w:tab w:val="left" w:pos="426"/>
        </w:tabs>
        <w:ind w:left="426"/>
        <w:jc w:val="center"/>
        <w:rPr>
          <w:rFonts w:ascii="Arial" w:hAnsi="Arial" w:eastAsia="Times New Roman" w:cs="Arial"/>
          <w:b/>
          <w:lang w:val="id-ID"/>
        </w:rPr>
      </w:pPr>
      <w:r>
        <w:rPr>
          <w:rFonts w:ascii="Arial" w:hAnsi="Arial" w:eastAsia="Times New Roman" w:cs="Arial"/>
          <w:b/>
          <w:lang w:val="id-ID"/>
        </w:rPr>
        <w:t>Daerah Peneriman</w:t>
      </w:r>
    </w:p>
    <w:p>
      <w:pPr>
        <w:pStyle w:val="8"/>
        <w:tabs>
          <w:tab w:val="left" w:pos="426"/>
        </w:tabs>
        <w:ind w:left="426"/>
        <w:jc w:val="center"/>
        <w:rPr>
          <w:rFonts w:ascii="Arial" w:hAnsi="Arial" w:eastAsia="Times New Roman" w:cs="Arial"/>
          <w:b/>
          <w:vertAlign w:val="subscript"/>
          <w:lang w:val="id-ID"/>
        </w:rPr>
      </w:pPr>
      <w:r>
        <w:rPr>
          <w:rFonts w:ascii="Arial" w:hAnsi="Arial" w:eastAsia="Times New Roman" w:cs="Arial"/>
          <w:b/>
          <w:lang w:val="id-ID"/>
        </w:rPr>
        <w:t>H</w:t>
      </w:r>
      <w:r>
        <w:rPr>
          <w:rFonts w:ascii="Arial" w:hAnsi="Arial" w:eastAsia="Times New Roman" w:cs="Arial"/>
          <w:b/>
          <w:vertAlign w:val="subscript"/>
          <w:lang w:val="id-ID"/>
        </w:rPr>
        <w:t>o</w:t>
      </w:r>
    </w:p>
    <w:p>
      <w:pPr>
        <w:pStyle w:val="8"/>
        <w:tabs>
          <w:tab w:val="left" w:pos="426"/>
        </w:tabs>
        <w:ind w:left="426"/>
        <w:jc w:val="center"/>
        <w:rPr>
          <w:rFonts w:ascii="Arial" w:hAnsi="Arial" w:eastAsia="Times New Roman" w:cs="Arial"/>
          <w:b/>
          <w:lang w:val="id-ID"/>
        </w:rPr>
      </w:pPr>
    </w:p>
    <w:p>
      <w:pPr>
        <w:pStyle w:val="8"/>
        <w:tabs>
          <w:tab w:val="left" w:pos="426"/>
        </w:tabs>
        <w:ind w:left="426"/>
        <w:jc w:val="center"/>
        <w:rPr>
          <w:rFonts w:ascii="Arial" w:hAnsi="Arial" w:eastAsia="Times New Roman" w:cs="Arial"/>
          <w:lang w:val="id-ID"/>
        </w:rPr>
      </w:pPr>
    </w:p>
    <w:p>
      <w:pPr>
        <w:tabs>
          <w:tab w:val="left" w:pos="426"/>
        </w:tabs>
        <w:rPr>
          <w:rFonts w:ascii="Arial" w:hAnsi="Arial" w:eastAsia="Times New Roman" w:cs="Arial"/>
          <w:b/>
          <w:lang w:val="id-ID"/>
        </w:rPr>
      </w:pPr>
      <w:r>
        <w:rPr>
          <w:rFonts w:ascii="Arial" w:hAnsi="Arial" w:eastAsia="Times New Roman" w:cs="Arial"/>
          <w:b/>
          <w:lang w:val="id-ID"/>
        </w:rPr>
        <w:t>Daerah Peneriman                                                     Daerah Peneriman</w:t>
      </w:r>
    </w:p>
    <w:p>
      <w:pPr>
        <w:tabs>
          <w:tab w:val="left" w:pos="426"/>
        </w:tabs>
        <w:rPr>
          <w:rFonts w:ascii="Arial" w:hAnsi="Arial" w:eastAsia="Times New Roman" w:cs="Arial"/>
          <w:lang w:val="id-ID"/>
        </w:rPr>
      </w:pPr>
      <w:r>
        <w:rPr>
          <w:rFonts w:ascii="Arial" w:hAnsi="Arial" w:eastAsia="Times New Roman" w:cs="Arial"/>
          <w:b/>
          <w:lang w:val="id-ID"/>
        </w:rPr>
        <w:t xml:space="preserve">                         H</w:t>
      </w:r>
      <w:r>
        <w:rPr>
          <w:rFonts w:ascii="Arial" w:hAnsi="Arial" w:eastAsia="Times New Roman" w:cs="Arial"/>
          <w:b/>
          <w:vertAlign w:val="subscript"/>
          <w:lang w:val="id-ID"/>
        </w:rPr>
        <w:t xml:space="preserve">a </w:t>
      </w:r>
      <w:r>
        <w:rPr>
          <w:rFonts w:ascii="Arial" w:hAnsi="Arial" w:eastAsia="Times New Roman" w:cs="Arial"/>
          <w:b/>
          <w:vertAlign w:val="subscript"/>
        </w:rPr>
        <w:tab/>
      </w:r>
      <w:r>
        <w:rPr>
          <w:rFonts w:ascii="Arial" w:hAnsi="Arial" w:eastAsia="Times New Roman" w:cs="Arial"/>
          <w:b/>
          <w:vertAlign w:val="subscript"/>
        </w:rPr>
        <w:tab/>
      </w:r>
      <w:r>
        <w:rPr>
          <w:rFonts w:ascii="Arial" w:hAnsi="Arial" w:eastAsia="Times New Roman" w:cs="Arial"/>
          <w:b/>
          <w:vertAlign w:val="subscript"/>
        </w:rPr>
        <w:tab/>
      </w:r>
      <w:r>
        <w:rPr>
          <w:rFonts w:ascii="Arial" w:hAnsi="Arial" w:eastAsia="Times New Roman" w:cs="Arial"/>
          <w:b/>
          <w:vertAlign w:val="subscript"/>
        </w:rPr>
        <w:tab/>
      </w:r>
      <w:r>
        <w:rPr>
          <w:rFonts w:ascii="Arial" w:hAnsi="Arial" w:eastAsia="Times New Roman" w:cs="Arial"/>
          <w:b/>
          <w:vertAlign w:val="subscript"/>
        </w:rPr>
        <w:tab/>
      </w:r>
      <w:r>
        <w:rPr>
          <w:rFonts w:ascii="Arial" w:hAnsi="Arial" w:eastAsia="Times New Roman" w:cs="Arial"/>
          <w:b/>
          <w:vertAlign w:val="subscript"/>
        </w:rPr>
        <w:tab/>
      </w:r>
      <w:r>
        <w:rPr>
          <w:rFonts w:ascii="Arial" w:hAnsi="Arial" w:eastAsia="Times New Roman" w:cs="Arial"/>
          <w:b/>
          <w:lang w:val="id-ID"/>
        </w:rPr>
        <w:t>H</w:t>
      </w:r>
      <w:r>
        <w:rPr>
          <w:rFonts w:ascii="Arial" w:hAnsi="Arial" w:eastAsia="Times New Roman" w:cs="Arial"/>
          <w:b/>
          <w:vertAlign w:val="subscript"/>
          <w:lang w:val="id-ID"/>
        </w:rPr>
        <w:t>a</w:t>
      </w:r>
    </w:p>
    <w:p>
      <w:pPr>
        <w:tabs>
          <w:tab w:val="left" w:pos="426"/>
        </w:tabs>
        <w:rPr>
          <w:rFonts w:ascii="Arial" w:hAnsi="Arial" w:eastAsia="Times New Roman" w:cs="Arial"/>
          <w:lang w:val="id-ID"/>
        </w:rPr>
      </w:pPr>
      <w:r>
        <w:rPr>
          <w:rFonts w:ascii="Arial" w:hAnsi="Arial" w:eastAsia="Times New Roman" w:cs="Arial"/>
          <w:lang w:val="id-ID"/>
        </w:rPr>
        <w:t>-12,525</w:t>
      </w:r>
      <w:r>
        <w:rPr>
          <w:rFonts w:ascii="Arial" w:hAnsi="Arial" w:eastAsia="Times New Roman" w:cs="Arial"/>
        </w:rPr>
        <w:tab/>
      </w:r>
      <w:r>
        <w:rPr>
          <w:rFonts w:ascii="Arial" w:hAnsi="Arial" w:eastAsia="Times New Roman" w:cs="Arial"/>
        </w:rPr>
        <w:tab/>
      </w:r>
      <w:r>
        <w:rPr>
          <w:rFonts w:ascii="Arial" w:hAnsi="Arial" w:eastAsia="Times New Roman" w:cs="Arial"/>
          <w:lang w:val="id-ID"/>
        </w:rPr>
        <w:t xml:space="preserve">  -1,69   </w:t>
      </w:r>
      <w:r>
        <w:rPr>
          <w:rFonts w:ascii="Arial" w:hAnsi="Arial" w:eastAsia="Times New Roman" w:cs="Arial"/>
        </w:rPr>
        <w:tab/>
      </w:r>
      <w:r>
        <w:rPr>
          <w:rFonts w:ascii="Arial" w:hAnsi="Arial" w:eastAsia="Times New Roman" w:cs="Arial"/>
        </w:rPr>
        <w:tab/>
      </w:r>
      <w:r>
        <w:rPr>
          <w:rFonts w:ascii="Arial" w:hAnsi="Arial" w:eastAsia="Times New Roman" w:cs="Arial"/>
        </w:rPr>
        <w:tab/>
      </w:r>
      <w:r>
        <w:rPr>
          <w:rFonts w:ascii="Arial" w:hAnsi="Arial" w:eastAsia="Times New Roman" w:cs="Arial"/>
          <w:lang w:val="id-ID"/>
        </w:rPr>
        <w:t>1,69                         12,525</w:t>
      </w:r>
    </w:p>
    <w:p>
      <w:pPr>
        <w:pStyle w:val="8"/>
        <w:ind w:left="0" w:firstLine="567"/>
        <w:rPr>
          <w:rFonts w:ascii="Arial" w:hAnsi="Arial" w:cs="Arial"/>
          <w:lang w:val="id-ID"/>
        </w:rPr>
      </w:pPr>
    </w:p>
    <w:p>
      <w:pPr>
        <w:pStyle w:val="8"/>
        <w:ind w:left="0" w:firstLine="567"/>
        <w:rPr>
          <w:rFonts w:ascii="Arial" w:hAnsi="Arial" w:cs="Arial"/>
          <w:lang w:val="id-ID"/>
        </w:rPr>
        <w:sectPr>
          <w:footerReference r:id="rId10" w:type="default"/>
          <w:type w:val="continuous"/>
          <w:pgSz w:w="10319" w:h="14572"/>
          <w:pgMar w:top="1134" w:right="1985" w:bottom="1418" w:left="1701" w:header="720" w:footer="720" w:gutter="0"/>
          <w:pgNumType w:start="17"/>
          <w:cols w:space="340" w:num="1"/>
          <w:vAlign w:val="bottom"/>
          <w:docGrid w:linePitch="360" w:charSpace="0"/>
        </w:sectPr>
      </w:pPr>
    </w:p>
    <w:p>
      <w:pPr>
        <w:pStyle w:val="8"/>
        <w:ind w:left="0" w:firstLine="567"/>
        <w:rPr>
          <w:rFonts w:ascii="Arial" w:hAnsi="Arial" w:eastAsia="Times New Roman" w:cs="Arial"/>
          <w:lang w:val="id-ID"/>
        </w:rPr>
      </w:pPr>
      <w:r>
        <w:rPr>
          <w:rFonts w:ascii="Arial" w:hAnsi="Arial" w:cs="Arial"/>
          <w:lang w:val="id-ID"/>
        </w:rPr>
        <w:t xml:space="preserve">Berdasarkan hasil analisis, diketahui bahwa terdapat perbedaan pendapatan </w:t>
      </w:r>
      <w:r>
        <w:rPr>
          <w:rFonts w:ascii="Arial" w:hAnsi="Arial" w:eastAsia="Times New Roman" w:cs="Arial"/>
          <w:lang w:val="id-ID"/>
        </w:rPr>
        <w:t xml:space="preserve">yang signifikan yang diterima para sopir angkutan umum trayek Mapurujaya sebelum dan sesudah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dimana rata-rata pendapatan per hari para sopir angkutan umum trayek Mapurujaya Distrik Mimika Timur Kabupaten Mimika setelah adanya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lebih kecil dibandingkan dengan sebelum </w:t>
      </w:r>
      <w:r>
        <w:rPr>
          <w:rFonts w:ascii="Arial" w:hAnsi="Arial" w:cs="Arial"/>
          <w:lang w:val="id-ID"/>
        </w:rPr>
        <w:t>pemberlakuan subsidi bisDamri t</w:t>
      </w:r>
      <w:r>
        <w:rPr>
          <w:rFonts w:ascii="Arial" w:hAnsi="Arial" w:cs="Arial"/>
        </w:rPr>
        <w:t>rayek Mapurujaya</w:t>
      </w:r>
      <w:r>
        <w:rPr>
          <w:rFonts w:ascii="Arial" w:hAnsi="Arial" w:cs="Arial"/>
          <w:lang w:val="id-ID"/>
        </w:rPr>
        <w:t>Distrik Mimika Timur Kabupaten Mimika</w:t>
      </w:r>
      <w:r>
        <w:rPr>
          <w:rFonts w:ascii="Arial" w:hAnsi="Arial" w:eastAsia="Times New Roman" w:cs="Arial"/>
          <w:lang w:val="id-ID"/>
        </w:rPr>
        <w:t xml:space="preserve">. </w:t>
      </w:r>
    </w:p>
    <w:p>
      <w:pPr>
        <w:pStyle w:val="8"/>
        <w:ind w:left="0" w:firstLine="567"/>
        <w:rPr>
          <w:rFonts w:ascii="Arial" w:hAnsi="Arial" w:cs="Arial"/>
          <w:color w:val="000000"/>
          <w:lang w:val="id-ID"/>
        </w:rPr>
      </w:pPr>
      <w:r>
        <w:rPr>
          <w:rFonts w:ascii="Arial" w:hAnsi="Arial" w:eastAsia="Times New Roman" w:cs="Arial"/>
          <w:lang w:val="id-ID"/>
        </w:rPr>
        <w:t xml:space="preserve">Sebelum 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rata-rata pendapatan per hari </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adalah sebesar Rp </w:t>
      </w:r>
      <w:r>
        <w:rPr>
          <w:rFonts w:ascii="Arial" w:hAnsi="Arial" w:cs="Arial"/>
          <w:color w:val="000000"/>
        </w:rPr>
        <w:t>551</w:t>
      </w:r>
      <w:r>
        <w:rPr>
          <w:rFonts w:ascii="Arial" w:hAnsi="Arial" w:cs="Arial"/>
          <w:color w:val="000000"/>
          <w:lang w:val="id-ID"/>
        </w:rPr>
        <w:t>.</w:t>
      </w:r>
      <w:r>
        <w:rPr>
          <w:rFonts w:ascii="Arial" w:hAnsi="Arial" w:cs="Arial"/>
          <w:color w:val="000000"/>
        </w:rPr>
        <w:t>966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Pendapatan ini diperoleh dari </w:t>
      </w:r>
      <w:r>
        <w:rPr>
          <w:rFonts w:ascii="Arial" w:hAnsi="Arial" w:cs="Arial"/>
          <w:lang w:val="id-ID"/>
        </w:rPr>
        <w:t>pembayaran tarif angkutan oleh masyarakat yang menggunakan jasa angkutan</w:t>
      </w:r>
      <w:r>
        <w:rPr>
          <w:rFonts w:ascii="Arial" w:hAnsi="Arial" w:eastAsia="Times New Roman" w:cs="Arial"/>
          <w:iCs/>
          <w:lang w:val="id-ID"/>
        </w:rPr>
        <w:t xml:space="preserve">.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sebelum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680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xml:space="preserve">, sedangkan pendapatan terendah adalah Rp </w:t>
      </w:r>
      <w:r>
        <w:rPr>
          <w:rFonts w:ascii="Arial" w:hAnsi="Arial" w:cs="Arial"/>
          <w:color w:val="000000"/>
        </w:rPr>
        <w:t>400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ind w:left="0" w:firstLine="567"/>
        <w:rPr>
          <w:rFonts w:ascii="Arial" w:hAnsi="Arial" w:cs="Arial"/>
          <w:color w:val="000000"/>
          <w:lang w:val="id-ID"/>
        </w:rPr>
      </w:pPr>
      <w:r>
        <w:rPr>
          <w:rFonts w:ascii="Arial" w:hAnsi="Arial" w:eastAsia="Times New Roman" w:cs="Arial"/>
          <w:iCs/>
          <w:lang w:val="id-ID"/>
        </w:rPr>
        <w:t xml:space="preserve">Setelah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rata-rata pendapatan per hari </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turun menjadi adalah sebesar Rp </w:t>
      </w:r>
      <w:r>
        <w:rPr>
          <w:rFonts w:ascii="Arial" w:hAnsi="Arial" w:cs="Arial"/>
          <w:color w:val="000000"/>
        </w:rPr>
        <w:t>396</w:t>
      </w:r>
      <w:r>
        <w:rPr>
          <w:rFonts w:ascii="Arial" w:hAnsi="Arial" w:cs="Arial"/>
          <w:color w:val="000000"/>
          <w:lang w:val="id-ID"/>
        </w:rPr>
        <w:t>.</w:t>
      </w:r>
      <w:r>
        <w:rPr>
          <w:rFonts w:ascii="Arial" w:hAnsi="Arial" w:cs="Arial"/>
          <w:color w:val="000000"/>
        </w:rPr>
        <w:t>366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setelah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550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sedangkan pendapatan terendah per hari adalah Rp 23</w:t>
      </w:r>
      <w:r>
        <w:rPr>
          <w:rFonts w:ascii="Arial" w:hAnsi="Arial" w:cs="Arial"/>
          <w:color w:val="000000"/>
        </w:rPr>
        <w:t>4</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ind w:left="0" w:firstLine="567"/>
        <w:rPr>
          <w:rFonts w:ascii="Arial" w:hAnsi="Arial" w:eastAsia="Times New Roman" w:cs="Arial"/>
          <w:lang w:val="id-ID"/>
        </w:rPr>
      </w:pPr>
      <w:r>
        <w:rPr>
          <w:rFonts w:ascii="Arial" w:hAnsi="Arial" w:eastAsia="Times New Roman" w:cs="Arial"/>
          <w:lang w:val="id-ID"/>
        </w:rPr>
        <w:t xml:space="preserve">Penurunan tingkat pendapatan per hari para sopir angkutan umum trayek Mapurujaya ini disebabkan karena dengan pemberlakukan </w:t>
      </w:r>
      <w:r>
        <w:rPr>
          <w:rFonts w:ascii="Arial" w:hAnsi="Arial" w:cs="Arial"/>
          <w:lang w:val="id-ID"/>
        </w:rPr>
        <w:t xml:space="preserve">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jumlah penumpang menjadi berkurang, sebab masyarakat lebih memilih bis Damri yang tidak dikenakan tarif oleh Pemerintah Kabupaten Mimika.</w:t>
      </w:r>
    </w:p>
    <w:p>
      <w:pPr>
        <w:pStyle w:val="8"/>
        <w:ind w:left="0" w:firstLine="567"/>
        <w:rPr>
          <w:rFonts w:ascii="Arial" w:hAnsi="Arial" w:cs="Arial"/>
          <w:color w:val="000000"/>
          <w:lang w:val="id-ID"/>
        </w:rPr>
      </w:pPr>
      <w:r>
        <w:rPr>
          <w:rFonts w:ascii="Arial" w:hAnsi="Arial" w:eastAsia="Times New Roman" w:cs="Arial"/>
          <w:lang w:val="id-ID"/>
        </w:rPr>
        <w:t>Hasil penelitian ini sesuai dengan teori pengaruh konsumsi bersubdi yang dikemukakan oleh Spencer dan Amos (1993), dimana semakin banyak subsidi yang diberikan, semakin banyak pula jumlah permintaan konsumen terhadap barang atau jasa tersebut. Dalam konteks penelitian ini, dengan adanya subsidi bis Damri oleh Pemerintah Kabupaten Mimika menyebabkan banyak masyarakat yang beralih menggunakan bis Damri dibanding menggunakan angkutan umum trayek Mapurujaya, sehingga menyebabkan pendaptan para sopir angkutan umum trayek Mapurujaya menjadi berkurang.</w:t>
      </w:r>
    </w:p>
    <w:p>
      <w:pPr>
        <w:pStyle w:val="8"/>
        <w:ind w:left="567" w:hanging="567"/>
        <w:jc w:val="center"/>
        <w:rPr>
          <w:rFonts w:ascii="Arial" w:hAnsi="Arial" w:cs="Arial"/>
          <w:b/>
          <w:lang w:val="id-ID"/>
        </w:rPr>
      </w:pPr>
    </w:p>
    <w:p>
      <w:pPr>
        <w:pStyle w:val="8"/>
        <w:ind w:left="567" w:hanging="567"/>
        <w:rPr>
          <w:rFonts w:ascii="Arial" w:hAnsi="Arial" w:cs="Arial"/>
          <w:b/>
          <w:lang w:val="id-ID"/>
        </w:rPr>
      </w:pPr>
    </w:p>
    <w:p>
      <w:pPr>
        <w:pStyle w:val="8"/>
        <w:ind w:left="567" w:hanging="567"/>
        <w:rPr>
          <w:rFonts w:ascii="Arial" w:hAnsi="Arial" w:cs="Arial"/>
          <w:b/>
          <w:lang w:val="id-ID"/>
        </w:rPr>
      </w:pPr>
      <w:r>
        <w:rPr>
          <w:rFonts w:ascii="Arial" w:hAnsi="Arial" w:cs="Arial"/>
          <w:b/>
          <w:lang w:val="id-ID"/>
        </w:rPr>
        <w:t>KESIMPULAN</w:t>
      </w:r>
    </w:p>
    <w:p>
      <w:pPr>
        <w:pStyle w:val="8"/>
        <w:ind w:left="0" w:firstLine="567"/>
        <w:rPr>
          <w:rFonts w:ascii="Arial" w:hAnsi="Arial" w:cs="Arial"/>
          <w:lang w:val="id-ID"/>
        </w:rPr>
      </w:pPr>
      <w:r>
        <w:rPr>
          <w:rFonts w:ascii="Arial" w:hAnsi="Arial" w:cs="Arial"/>
          <w:lang w:val="id-ID"/>
        </w:rPr>
        <w:t>Dari hasil analisis dan pembahasan yang telah dilakukan pada bab sebelumnya, dapat ditarik beberapa kesimpulan sebagai berikut:</w:t>
      </w:r>
    </w:p>
    <w:p>
      <w:pPr>
        <w:pStyle w:val="8"/>
        <w:numPr>
          <w:ilvl w:val="0"/>
          <w:numId w:val="15"/>
        </w:numPr>
        <w:ind w:left="284" w:hanging="284"/>
        <w:rPr>
          <w:rFonts w:ascii="Arial" w:hAnsi="Arial" w:cs="Arial"/>
          <w:color w:val="000000"/>
          <w:lang w:val="id-ID"/>
        </w:rPr>
      </w:pPr>
      <w:r>
        <w:rPr>
          <w:rFonts w:ascii="Arial" w:hAnsi="Arial" w:eastAsia="Times New Roman" w:cs="Arial"/>
          <w:lang w:val="id-ID"/>
        </w:rPr>
        <w:t xml:space="preserve">Rata-rata pendapatan per hari </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sebelum 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w:t>
      </w:r>
      <w:r>
        <w:rPr>
          <w:rFonts w:ascii="Arial" w:hAnsi="Arial" w:eastAsia="Times New Roman" w:cs="Arial"/>
          <w:iCs/>
          <w:lang w:val="id-ID"/>
        </w:rPr>
        <w:t xml:space="preserve">adalah sebesar Rp </w:t>
      </w:r>
      <w:r>
        <w:rPr>
          <w:rFonts w:ascii="Arial" w:hAnsi="Arial" w:cs="Arial"/>
          <w:color w:val="000000"/>
        </w:rPr>
        <w:t>551</w:t>
      </w:r>
      <w:r>
        <w:rPr>
          <w:rFonts w:ascii="Arial" w:hAnsi="Arial" w:cs="Arial"/>
          <w:color w:val="000000"/>
          <w:lang w:val="id-ID"/>
        </w:rPr>
        <w:t>.</w:t>
      </w:r>
      <w:r>
        <w:rPr>
          <w:rFonts w:ascii="Arial" w:hAnsi="Arial" w:cs="Arial"/>
          <w:color w:val="000000"/>
        </w:rPr>
        <w:t>966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Adapun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sebelum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680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xml:space="preserve">, sedangkan pendapatan terendah adalah Rp </w:t>
      </w:r>
      <w:r>
        <w:rPr>
          <w:rFonts w:ascii="Arial" w:hAnsi="Arial" w:cs="Arial"/>
          <w:color w:val="000000"/>
        </w:rPr>
        <w:t>400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numPr>
          <w:ilvl w:val="0"/>
          <w:numId w:val="15"/>
        </w:numPr>
        <w:ind w:left="284" w:hanging="284"/>
        <w:rPr>
          <w:rFonts w:ascii="Arial" w:hAnsi="Arial" w:cs="Arial"/>
          <w:color w:val="000000"/>
          <w:lang w:val="id-ID"/>
        </w:rPr>
      </w:pPr>
      <w:r>
        <w:rPr>
          <w:rFonts w:ascii="Arial" w:hAnsi="Arial" w:eastAsia="Times New Roman" w:cs="Arial"/>
          <w:lang w:val="id-ID"/>
        </w:rPr>
        <w:t xml:space="preserve">Rata-rata pendapatan per hari </w:t>
      </w:r>
      <w:r>
        <w:rPr>
          <w:rFonts w:ascii="Arial" w:hAnsi="Arial" w:cs="Arial"/>
          <w:lang w:val="id-ID"/>
        </w:rPr>
        <w:t>sopir 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setelah 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w:t>
      </w:r>
      <w:r>
        <w:rPr>
          <w:rFonts w:ascii="Arial" w:hAnsi="Arial" w:eastAsia="Times New Roman" w:cs="Arial"/>
          <w:iCs/>
          <w:lang w:val="id-ID"/>
        </w:rPr>
        <w:t xml:space="preserve">adalah Rp </w:t>
      </w:r>
      <w:r>
        <w:rPr>
          <w:rFonts w:ascii="Arial" w:hAnsi="Arial" w:cs="Arial"/>
          <w:color w:val="000000"/>
        </w:rPr>
        <w:t>396</w:t>
      </w:r>
      <w:r>
        <w:rPr>
          <w:rFonts w:ascii="Arial" w:hAnsi="Arial" w:cs="Arial"/>
          <w:color w:val="000000"/>
          <w:lang w:val="id-ID"/>
        </w:rPr>
        <w:t>.</w:t>
      </w:r>
      <w:r>
        <w:rPr>
          <w:rFonts w:ascii="Arial" w:hAnsi="Arial" w:cs="Arial"/>
          <w:color w:val="000000"/>
        </w:rPr>
        <w:t>366</w:t>
      </w:r>
      <w:r>
        <w:rPr>
          <w:rFonts w:ascii="Arial" w:hAnsi="Arial" w:cs="Arial"/>
          <w:color w:val="000000"/>
          <w:lang w:val="id-ID"/>
        </w:rPr>
        <w:t>,</w:t>
      </w:r>
      <w:r>
        <w:rPr>
          <w:rFonts w:ascii="Arial" w:hAnsi="Arial" w:cs="Arial"/>
          <w:color w:val="000000"/>
        </w:rPr>
        <w:t>7</w:t>
      </w:r>
      <w:r>
        <w:rPr>
          <w:rFonts w:ascii="Arial" w:hAnsi="Arial" w:eastAsia="Times New Roman" w:cs="Arial"/>
          <w:iCs/>
          <w:lang w:val="id-ID"/>
        </w:rPr>
        <w:t xml:space="preserve">. Adapun pendapatan tertinggi yang diterima para sopir </w:t>
      </w:r>
      <w:r>
        <w:rPr>
          <w:rFonts w:ascii="Arial" w:hAnsi="Arial" w:cs="Arial"/>
          <w:lang w:val="id-ID"/>
        </w:rPr>
        <w:t>angkutan umum t</w:t>
      </w:r>
      <w:r>
        <w:rPr>
          <w:rFonts w:ascii="Arial" w:hAnsi="Arial" w:cs="Arial"/>
        </w:rPr>
        <w:t xml:space="preserve">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iCs/>
          <w:lang w:val="id-ID"/>
        </w:rPr>
        <w:t xml:space="preserve"> per hari setelah </w:t>
      </w:r>
      <w:r>
        <w:rPr>
          <w:rFonts w:ascii="Arial" w:hAnsi="Arial" w:eastAsia="Times New Roman" w:cs="Arial"/>
          <w:lang w:val="id-ID"/>
        </w:rPr>
        <w:t xml:space="preserve">adanya </w:t>
      </w:r>
      <w:r>
        <w:rPr>
          <w:rFonts w:ascii="Arial" w:hAnsi="Arial" w:cs="Arial"/>
          <w:lang w:val="id-ID"/>
        </w:rPr>
        <w:t xml:space="preserve">pemberlakuan subsidi bis Damri </w:t>
      </w:r>
      <w:r>
        <w:rPr>
          <w:rFonts w:ascii="Arial" w:hAnsi="Arial" w:cs="Arial"/>
        </w:rPr>
        <w:t xml:space="preserve">trayek </w:t>
      </w:r>
      <w:r>
        <w:rPr>
          <w:rFonts w:ascii="Arial" w:hAnsi="Arial" w:cs="Arial"/>
          <w:lang w:val="id-ID"/>
        </w:rPr>
        <w:t>M</w:t>
      </w:r>
      <w:r>
        <w:rPr>
          <w:rFonts w:ascii="Arial" w:hAnsi="Arial" w:cs="Arial"/>
        </w:rPr>
        <w:t>apurujaya</w:t>
      </w:r>
      <w:r>
        <w:rPr>
          <w:rFonts w:ascii="Arial" w:hAnsi="Arial" w:cs="Arial"/>
          <w:lang w:val="id-ID"/>
        </w:rPr>
        <w:t xml:space="preserve"> Distrik Mimika Timur Kabupaten Mimika</w:t>
      </w:r>
      <w:r>
        <w:rPr>
          <w:rFonts w:ascii="Arial" w:hAnsi="Arial" w:eastAsia="Times New Roman" w:cs="Arial"/>
          <w:lang w:val="id-ID"/>
        </w:rPr>
        <w:t xml:space="preserve"> oleh Pemerintah Kabupaten Mimika adalah sebesar Rp </w:t>
      </w:r>
      <w:r>
        <w:rPr>
          <w:rFonts w:ascii="Arial" w:hAnsi="Arial" w:cs="Arial"/>
          <w:color w:val="000000"/>
        </w:rPr>
        <w:t>550</w:t>
      </w:r>
      <w:r>
        <w:rPr>
          <w:rFonts w:ascii="Arial" w:hAnsi="Arial" w:cs="Arial"/>
          <w:color w:val="000000"/>
          <w:lang w:val="id-ID"/>
        </w:rPr>
        <w:t>.</w:t>
      </w:r>
      <w:r>
        <w:rPr>
          <w:rFonts w:ascii="Arial" w:hAnsi="Arial" w:cs="Arial"/>
          <w:color w:val="000000"/>
        </w:rPr>
        <w:t>000</w:t>
      </w:r>
      <w:r>
        <w:rPr>
          <w:rFonts w:ascii="Arial" w:hAnsi="Arial" w:eastAsia="Times New Roman" w:cs="Arial"/>
          <w:iCs/>
          <w:lang w:val="id-ID"/>
        </w:rPr>
        <w:t>, sedangkan pendapatan terendah adalah Rp 23</w:t>
      </w:r>
      <w:r>
        <w:rPr>
          <w:rFonts w:ascii="Arial" w:hAnsi="Arial" w:cs="Arial"/>
          <w:color w:val="000000"/>
        </w:rPr>
        <w:t>4</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p>
    <w:p>
      <w:pPr>
        <w:pStyle w:val="8"/>
        <w:numPr>
          <w:ilvl w:val="0"/>
          <w:numId w:val="15"/>
        </w:numPr>
        <w:autoSpaceDE w:val="0"/>
        <w:autoSpaceDN w:val="0"/>
        <w:adjustRightInd w:val="0"/>
        <w:ind w:left="284" w:hanging="284"/>
        <w:rPr>
          <w:rFonts w:ascii="Arial" w:hAnsi="Arial" w:cs="Arial"/>
          <w:lang w:val="id-ID"/>
        </w:rPr>
      </w:pPr>
      <w:r>
        <w:rPr>
          <w:rFonts w:ascii="Arial" w:hAnsi="Arial" w:eastAsia="Times New Roman" w:cs="Arial"/>
          <w:lang w:val="id-ID"/>
        </w:rPr>
        <w:t xml:space="preserve">Terdapat </w:t>
      </w:r>
      <w:r>
        <w:rPr>
          <w:rFonts w:ascii="Arial" w:hAnsi="Arial" w:cs="Arial"/>
          <w:lang w:val="id-ID"/>
        </w:rPr>
        <w:t xml:space="preserve">perbedaan pendapatan </w:t>
      </w:r>
      <w:r>
        <w:rPr>
          <w:rFonts w:ascii="Arial" w:hAnsi="Arial" w:eastAsia="Times New Roman" w:cs="Arial"/>
          <w:lang w:val="id-ID"/>
        </w:rPr>
        <w:t xml:space="preserve">yang signifikan </w:t>
      </w:r>
      <w:r>
        <w:rPr>
          <w:rFonts w:ascii="Arial" w:hAnsi="Arial" w:cs="Arial"/>
          <w:lang w:val="id-ID"/>
        </w:rPr>
        <w:t>sebelum dan sesudah 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dimana rata-rata pendapatan para sopir angkutan umum trayek Mapurujaya Distrik Mimika Timur Kabupaten Mimika setelah adanya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 xml:space="preserve"> lebih besar kecil dibandingkan dengan sebelum </w:t>
      </w:r>
      <w:r>
        <w:rPr>
          <w:rFonts w:ascii="Arial" w:hAnsi="Arial" w:cs="Arial"/>
          <w:lang w:val="id-ID"/>
        </w:rPr>
        <w:t>pemberlakuan subsidi bisDamri t</w:t>
      </w:r>
      <w:r>
        <w:rPr>
          <w:rFonts w:ascii="Arial" w:hAnsi="Arial" w:cs="Arial"/>
        </w:rPr>
        <w:t>rayek Mapurujaya</w:t>
      </w:r>
      <w:r>
        <w:rPr>
          <w:rFonts w:ascii="Arial" w:hAnsi="Arial" w:cs="Arial"/>
          <w:lang w:val="id-ID"/>
        </w:rPr>
        <w:t xml:space="preserve"> Distrik Mimika Timur Kabupaten Mimika</w:t>
      </w:r>
      <w:r>
        <w:rPr>
          <w:rFonts w:ascii="Arial" w:hAnsi="Arial" w:eastAsia="Times New Roman" w:cs="Arial"/>
          <w:lang w:val="id-ID"/>
        </w:rPr>
        <w:t>.</w:t>
      </w:r>
    </w:p>
    <w:p>
      <w:pPr>
        <w:tabs>
          <w:tab w:val="left" w:pos="426"/>
        </w:tabs>
        <w:autoSpaceDE w:val="0"/>
        <w:autoSpaceDN w:val="0"/>
        <w:adjustRightInd w:val="0"/>
        <w:rPr>
          <w:rFonts w:ascii="Arial" w:hAnsi="Arial" w:cs="Arial"/>
          <w:b/>
          <w:lang w:val="id-ID"/>
        </w:rPr>
      </w:pPr>
      <w:r>
        <w:rPr>
          <w:rFonts w:ascii="Arial" w:hAnsi="Arial" w:cs="Arial"/>
          <w:b/>
          <w:lang w:val="id-ID"/>
        </w:rPr>
        <w:t>SARAN</w:t>
      </w:r>
    </w:p>
    <w:p>
      <w:pPr>
        <w:pStyle w:val="8"/>
        <w:ind w:left="284" w:hanging="283"/>
        <w:rPr>
          <w:rFonts w:ascii="Arial" w:hAnsi="Arial" w:cs="Arial"/>
          <w:lang w:val="id-ID"/>
        </w:rPr>
      </w:pPr>
      <w:r>
        <w:rPr>
          <w:rFonts w:ascii="Arial" w:hAnsi="Arial" w:cs="Arial"/>
          <w:lang w:val="id-ID"/>
        </w:rPr>
        <w:t>a.</w:t>
      </w:r>
      <w:r>
        <w:rPr>
          <w:rFonts w:ascii="Arial" w:hAnsi="Arial" w:cs="Arial"/>
          <w:lang w:val="id-ID"/>
        </w:rPr>
        <w:tab/>
      </w:r>
      <w:r>
        <w:rPr>
          <w:rFonts w:ascii="Arial" w:hAnsi="Arial" w:cs="Arial"/>
          <w:lang w:val="id-ID"/>
        </w:rPr>
        <w:t xml:space="preserve">Pemerintah Kabupaten Mimika perlu memperhatikan sektor transportasi khususnya transportasi angkutan umum trayek Mapurujaya yang semakin hari peminatnya semakin berkurang.  </w:t>
      </w:r>
    </w:p>
    <w:p>
      <w:pPr>
        <w:pStyle w:val="8"/>
        <w:ind w:left="284" w:hanging="283"/>
        <w:rPr>
          <w:rFonts w:ascii="Arial" w:hAnsi="Arial" w:cs="Arial"/>
          <w:lang w:val="id-ID"/>
        </w:rPr>
      </w:pPr>
      <w:r>
        <w:rPr>
          <w:rFonts w:ascii="Arial" w:hAnsi="Arial" w:cs="Arial"/>
          <w:lang w:val="id-ID"/>
        </w:rPr>
        <w:t>b.</w:t>
      </w:r>
      <w:r>
        <w:rPr>
          <w:rFonts w:ascii="Arial" w:hAnsi="Arial" w:cs="Arial"/>
          <w:lang w:val="id-ID"/>
        </w:rPr>
        <w:tab/>
      </w:r>
      <w:r>
        <w:rPr>
          <w:rFonts w:ascii="Arial" w:hAnsi="Arial" w:cs="Arial"/>
          <w:lang w:val="id-ID"/>
        </w:rPr>
        <w:t>Pemerintah Kabupaten Mimika melalui dinas terkait seharusnya membuat sebuah kebijakan baru khususnya bagi transportasi angkutan umum trayek Mapurujaya agar terus beropersi waupun dengan hadirnya Bis Damri, supaya sopir angkutan umum trayek Mapurujaya tidak kehilangan penumpang dan mata pencahariannya.</w:t>
      </w:r>
    </w:p>
    <w:p>
      <w:pPr>
        <w:pStyle w:val="8"/>
        <w:ind w:left="567" w:hanging="567"/>
        <w:rPr>
          <w:rFonts w:ascii="Arial" w:hAnsi="Arial" w:cs="Arial"/>
          <w:b/>
          <w:lang w:val="id-ID"/>
        </w:rPr>
      </w:pPr>
    </w:p>
    <w:p>
      <w:pPr>
        <w:pStyle w:val="8"/>
        <w:ind w:left="567" w:hanging="567"/>
        <w:rPr>
          <w:rFonts w:ascii="Arial" w:hAnsi="Arial" w:cs="Arial"/>
          <w:b/>
          <w:lang w:val="id-ID"/>
        </w:rPr>
      </w:pPr>
    </w:p>
    <w:p>
      <w:pPr>
        <w:pStyle w:val="8"/>
        <w:ind w:left="567" w:hanging="567"/>
        <w:rPr>
          <w:rFonts w:ascii="Arial" w:hAnsi="Arial" w:cs="Arial"/>
          <w:b/>
          <w:lang w:val="id-ID"/>
        </w:rPr>
      </w:pPr>
      <w:r>
        <w:rPr>
          <w:rFonts w:ascii="Arial" w:hAnsi="Arial" w:cs="Arial"/>
          <w:b/>
          <w:lang w:val="id-ID"/>
        </w:rPr>
        <w:t>REFERENSI</w:t>
      </w:r>
    </w:p>
    <w:p>
      <w:pPr>
        <w:ind w:left="567" w:hanging="567"/>
        <w:rPr>
          <w:rStyle w:val="9"/>
          <w:rFonts w:ascii="Arial" w:hAnsi="Arial" w:cs="Arial"/>
          <w:lang w:val="id-ID"/>
        </w:rPr>
      </w:pPr>
      <w:r>
        <w:rPr>
          <w:rStyle w:val="6"/>
          <w:rFonts w:ascii="Arial" w:hAnsi="Arial" w:cs="Arial"/>
        </w:rPr>
        <w:t>Adisasmita</w:t>
      </w:r>
      <w:r>
        <w:rPr>
          <w:rStyle w:val="9"/>
          <w:rFonts w:ascii="Arial" w:hAnsi="Arial" w:cs="Arial"/>
        </w:rPr>
        <w:t>, Rahardjo</w:t>
      </w:r>
      <w:r>
        <w:rPr>
          <w:rStyle w:val="9"/>
          <w:rFonts w:ascii="Arial" w:hAnsi="Arial" w:cs="Arial"/>
          <w:lang w:val="id-ID"/>
        </w:rPr>
        <w:t>.(</w:t>
      </w:r>
      <w:r>
        <w:rPr>
          <w:rStyle w:val="6"/>
          <w:rFonts w:ascii="Arial" w:hAnsi="Arial" w:cs="Arial"/>
        </w:rPr>
        <w:t>2011</w:t>
      </w:r>
      <w:r>
        <w:rPr>
          <w:rStyle w:val="6"/>
          <w:rFonts w:ascii="Arial" w:hAnsi="Arial" w:cs="Arial"/>
          <w:lang w:val="id-ID"/>
        </w:rPr>
        <w:t>)</w:t>
      </w:r>
      <w:r>
        <w:rPr>
          <w:rStyle w:val="9"/>
          <w:rFonts w:ascii="Arial" w:hAnsi="Arial" w:cs="Arial"/>
        </w:rPr>
        <w:t xml:space="preserve">. Manajemen </w:t>
      </w:r>
      <w:r>
        <w:rPr>
          <w:rStyle w:val="6"/>
          <w:rFonts w:ascii="Arial" w:hAnsi="Arial" w:cs="Arial"/>
        </w:rPr>
        <w:t>Transportasi</w:t>
      </w:r>
      <w:r>
        <w:rPr>
          <w:rStyle w:val="9"/>
          <w:rFonts w:ascii="Arial" w:hAnsi="Arial" w:cs="Arial"/>
        </w:rPr>
        <w:t xml:space="preserve"> Darat</w:t>
      </w:r>
      <w:r>
        <w:rPr>
          <w:rStyle w:val="9"/>
          <w:rFonts w:ascii="Arial" w:hAnsi="Arial" w:cs="Arial"/>
          <w:lang w:val="id-ID"/>
        </w:rPr>
        <w:t xml:space="preserve">. Yogyakarta: </w:t>
      </w:r>
      <w:r>
        <w:rPr>
          <w:rStyle w:val="9"/>
          <w:rFonts w:ascii="Arial" w:hAnsi="Arial" w:cs="Arial"/>
        </w:rPr>
        <w:t>Penerbit Graha. Ilmu</w:t>
      </w:r>
    </w:p>
    <w:p>
      <w:pPr>
        <w:ind w:left="567" w:hanging="567"/>
        <w:rPr>
          <w:rStyle w:val="9"/>
          <w:rFonts w:ascii="Arial" w:hAnsi="Arial" w:cs="Arial"/>
          <w:lang w:val="id-ID"/>
        </w:rPr>
      </w:pPr>
      <w:r>
        <w:rPr>
          <w:rFonts w:ascii="Arial" w:hAnsi="Arial" w:cs="Arial"/>
        </w:rPr>
        <w:t>Ahmad Erani Yustika. Bisnis dan Ekonomi Politik, Subsidi Dalam Perekonomian Indonesia. Institute for Development of Economics and Finance (INDEF), Jakarta-Indonesia. Tahun 2008</w:t>
      </w:r>
    </w:p>
    <w:p>
      <w:pPr>
        <w:ind w:left="567" w:hanging="567"/>
        <w:rPr>
          <w:rFonts w:ascii="Arial" w:hAnsi="Arial" w:cs="Arial"/>
          <w:lang w:val="id-ID"/>
        </w:rPr>
      </w:pPr>
      <w:r>
        <w:rPr>
          <w:rFonts w:ascii="Arial" w:hAnsi="Arial" w:cs="Arial"/>
        </w:rPr>
        <w:t>Baiq Setiani. Prinsip-prinsip Pokok Pengolahan Jasa Transportasi Udara. Universitas Suryadarma. Jakarta Timur. 2015.</w:t>
      </w:r>
    </w:p>
    <w:p>
      <w:pPr>
        <w:ind w:left="567" w:hanging="567"/>
        <w:rPr>
          <w:rFonts w:ascii="Arial" w:hAnsi="Arial" w:cs="Arial"/>
        </w:rPr>
      </w:pPr>
      <w:r>
        <w:rPr>
          <w:rFonts w:ascii="Arial" w:hAnsi="Arial" w:cs="Arial"/>
        </w:rPr>
        <w:t>Giovanni Siburian. Analisis Pengaruh Transportasi Udara Terhadap Pertumbuhan Ekonomi di Indonesia. Fakultas Ekonomi dan Bisnis Universitas Diponegoro. Semarang. 2016</w:t>
      </w:r>
    </w:p>
    <w:p>
      <w:pPr>
        <w:ind w:left="567" w:hanging="567"/>
        <w:rPr>
          <w:rFonts w:ascii="Arial" w:hAnsi="Arial" w:eastAsia="Times New Roman" w:cs="Arial"/>
          <w:lang w:val="id-ID"/>
        </w:rPr>
      </w:pPr>
      <w:r>
        <w:rPr>
          <w:rFonts w:ascii="Arial" w:hAnsi="Arial" w:eastAsia="Times New Roman" w:cs="Arial"/>
        </w:rPr>
        <w:t>Handoko, R dan Patriadi.</w:t>
      </w:r>
      <w:r>
        <w:rPr>
          <w:rFonts w:ascii="Arial" w:hAnsi="Arial" w:eastAsia="Times New Roman" w:cs="Arial"/>
          <w:lang w:val="id-ID"/>
        </w:rPr>
        <w:t>(</w:t>
      </w:r>
      <w:r>
        <w:rPr>
          <w:rFonts w:ascii="Arial" w:hAnsi="Arial" w:eastAsia="Times New Roman" w:cs="Arial"/>
        </w:rPr>
        <w:t>2005</w:t>
      </w:r>
      <w:r>
        <w:rPr>
          <w:rFonts w:ascii="Arial" w:hAnsi="Arial" w:eastAsia="Times New Roman" w:cs="Arial"/>
          <w:lang w:val="id-ID"/>
        </w:rPr>
        <w:t>)</w:t>
      </w:r>
      <w:r>
        <w:rPr>
          <w:rFonts w:ascii="Arial" w:hAnsi="Arial" w:eastAsia="Times New Roman" w:cs="Arial"/>
        </w:rPr>
        <w:t xml:space="preserve">. Evaluasi Kebijakan Subsidi Non BBM. Kajian Ekonomi dan Keuangan Volume 9 No. 4 </w:t>
      </w:r>
    </w:p>
    <w:p>
      <w:pPr>
        <w:ind w:left="567" w:hanging="567"/>
        <w:rPr>
          <w:rFonts w:ascii="Arial" w:hAnsi="Arial" w:cs="Arial"/>
        </w:rPr>
      </w:pPr>
      <w:r>
        <w:rPr>
          <w:rFonts w:ascii="Arial" w:hAnsi="Arial" w:cs="Arial"/>
        </w:rPr>
        <w:t>Indayani Hasim. Analisis Keterkaitan Transportasi Darat Dengan Pertumbuhan Ekonomi di Kabupaten Merauke. Jurusan Ilmu Ekonomi. Fakultas Ekonomi dan Bisnis Universitas Hasanuddin.Makassar. 2013.</w:t>
      </w:r>
    </w:p>
    <w:p>
      <w:pPr>
        <w:ind w:left="567" w:hanging="567"/>
        <w:rPr>
          <w:rFonts w:ascii="Arial" w:hAnsi="Arial" w:cs="Arial"/>
          <w:lang w:val="id-ID"/>
        </w:rPr>
      </w:pPr>
      <w:r>
        <w:rPr>
          <w:rFonts w:ascii="Arial" w:hAnsi="Arial" w:cs="Arial"/>
        </w:rPr>
        <w:t xml:space="preserve">Jhingan, M.L.  </w:t>
      </w:r>
      <w:r>
        <w:rPr>
          <w:rFonts w:ascii="Arial" w:hAnsi="Arial" w:cs="Arial"/>
          <w:lang w:val="id-ID"/>
        </w:rPr>
        <w:t>(</w:t>
      </w:r>
      <w:r>
        <w:rPr>
          <w:rFonts w:ascii="Arial" w:hAnsi="Arial" w:cs="Arial"/>
        </w:rPr>
        <w:t>2003</w:t>
      </w:r>
      <w:r>
        <w:rPr>
          <w:rFonts w:ascii="Arial" w:hAnsi="Arial" w:cs="Arial"/>
          <w:lang w:val="id-ID"/>
        </w:rPr>
        <w:t>)</w:t>
      </w:r>
      <w:r>
        <w:rPr>
          <w:rFonts w:ascii="Arial" w:hAnsi="Arial" w:cs="Arial"/>
        </w:rPr>
        <w:t>.  Pembangunan dan Perencanaan (Terjemahan).  Jakarta</w:t>
      </w:r>
      <w:r>
        <w:rPr>
          <w:rFonts w:ascii="Arial" w:hAnsi="Arial" w:cs="Arial"/>
          <w:lang w:val="id-ID"/>
        </w:rPr>
        <w:t xml:space="preserve">: </w:t>
      </w:r>
      <w:r>
        <w:rPr>
          <w:rFonts w:ascii="Arial" w:hAnsi="Arial" w:cs="Arial"/>
        </w:rPr>
        <w:t>PT. Raja Grafindo Persada</w:t>
      </w:r>
    </w:p>
    <w:p>
      <w:pPr>
        <w:ind w:left="567" w:hanging="567"/>
        <w:rPr>
          <w:rFonts w:ascii="Arial" w:hAnsi="Arial" w:eastAsia="Times New Roman" w:cs="Arial"/>
          <w:lang w:val="id-ID"/>
        </w:rPr>
      </w:pPr>
      <w:r>
        <w:rPr>
          <w:rFonts w:ascii="Arial" w:hAnsi="Arial" w:eastAsia="Times New Roman" w:cs="Arial"/>
        </w:rPr>
        <w:t>Kamaludin</w:t>
      </w:r>
      <w:r>
        <w:rPr>
          <w:rFonts w:ascii="Arial" w:hAnsi="Arial" w:eastAsia="Times New Roman" w:cs="Arial"/>
          <w:lang w:val="id-ID"/>
        </w:rPr>
        <w:t>, Rustian.</w:t>
      </w:r>
      <w:r>
        <w:rPr>
          <w:rFonts w:ascii="Arial" w:hAnsi="Arial" w:eastAsia="Times New Roman" w:cs="Arial"/>
        </w:rPr>
        <w:t>(</w:t>
      </w:r>
      <w:r>
        <w:rPr>
          <w:rFonts w:ascii="Arial" w:hAnsi="Arial" w:eastAsia="Times New Roman" w:cs="Arial"/>
          <w:lang w:val="id-ID"/>
        </w:rPr>
        <w:t>2003</w:t>
      </w:r>
      <w:r>
        <w:rPr>
          <w:rFonts w:ascii="Arial" w:hAnsi="Arial" w:eastAsia="Times New Roman" w:cs="Arial"/>
        </w:rPr>
        <w:t>)</w:t>
      </w:r>
      <w:r>
        <w:rPr>
          <w:rFonts w:ascii="Arial" w:hAnsi="Arial" w:eastAsia="Times New Roman" w:cs="Arial"/>
          <w:lang w:val="id-ID"/>
        </w:rPr>
        <w:t>. Ekonomi Transportasi Karakteristik, Teori dan Kebijakan. Jakarta: Ghalia Indonesia</w:t>
      </w:r>
    </w:p>
    <w:p>
      <w:pPr>
        <w:ind w:left="567" w:hanging="567"/>
        <w:rPr>
          <w:rStyle w:val="9"/>
          <w:rFonts w:ascii="Arial" w:hAnsi="Arial" w:cs="Arial"/>
          <w:lang w:val="id-ID"/>
        </w:rPr>
      </w:pPr>
      <w:r>
        <w:rPr>
          <w:rStyle w:val="6"/>
          <w:rFonts w:ascii="Arial" w:hAnsi="Arial" w:cs="Arial"/>
        </w:rPr>
        <w:t>Mangkoesoebroto</w:t>
      </w:r>
      <w:r>
        <w:rPr>
          <w:rStyle w:val="9"/>
          <w:rFonts w:ascii="Arial" w:hAnsi="Arial" w:cs="Arial"/>
        </w:rPr>
        <w:t>, Guritno</w:t>
      </w:r>
      <w:r>
        <w:rPr>
          <w:rStyle w:val="9"/>
          <w:rFonts w:ascii="Arial" w:hAnsi="Arial" w:cs="Arial"/>
          <w:lang w:val="id-ID"/>
        </w:rPr>
        <w:t>.(</w:t>
      </w:r>
      <w:r>
        <w:rPr>
          <w:rStyle w:val="9"/>
          <w:rFonts w:ascii="Arial" w:hAnsi="Arial" w:cs="Arial"/>
        </w:rPr>
        <w:t>1993</w:t>
      </w:r>
      <w:r>
        <w:rPr>
          <w:rStyle w:val="9"/>
          <w:rFonts w:ascii="Arial" w:hAnsi="Arial" w:cs="Arial"/>
          <w:lang w:val="id-ID"/>
        </w:rPr>
        <w:t>).</w:t>
      </w:r>
      <w:r>
        <w:rPr>
          <w:rStyle w:val="9"/>
          <w:rFonts w:ascii="Arial" w:hAnsi="Arial" w:cs="Arial"/>
        </w:rPr>
        <w:t xml:space="preserve"> Ekonomi Publik, EdisiIII</w:t>
      </w:r>
      <w:r>
        <w:rPr>
          <w:rStyle w:val="9"/>
          <w:rFonts w:ascii="Arial" w:hAnsi="Arial" w:cs="Arial"/>
          <w:lang w:val="id-ID"/>
        </w:rPr>
        <w:t xml:space="preserve">. </w:t>
      </w:r>
      <w:r>
        <w:rPr>
          <w:rStyle w:val="9"/>
          <w:rFonts w:ascii="Arial" w:hAnsi="Arial" w:cs="Arial"/>
        </w:rPr>
        <w:t>Yogyakarta</w:t>
      </w:r>
      <w:r>
        <w:rPr>
          <w:rStyle w:val="9"/>
          <w:rFonts w:ascii="Arial" w:hAnsi="Arial" w:cs="Arial"/>
          <w:lang w:val="id-ID"/>
        </w:rPr>
        <w:t>:</w:t>
      </w:r>
      <w:r>
        <w:rPr>
          <w:rStyle w:val="9"/>
          <w:rFonts w:ascii="Arial" w:hAnsi="Arial" w:cs="Arial"/>
        </w:rPr>
        <w:t xml:space="preserve"> BPFE</w:t>
      </w:r>
    </w:p>
    <w:p>
      <w:pPr>
        <w:ind w:left="567" w:hanging="567"/>
        <w:rPr>
          <w:rFonts w:ascii="Arial" w:hAnsi="Arial" w:cs="Arial"/>
          <w:lang w:val="id-ID"/>
        </w:rPr>
      </w:pPr>
      <w:r>
        <w:rPr>
          <w:rFonts w:ascii="Arial" w:hAnsi="Arial" w:cs="Arial"/>
        </w:rPr>
        <w:t>Milto H. Spenser &amp; Orley M. Amos, Jr., (1993). Con</w:t>
      </w:r>
      <w:r>
        <w:rPr>
          <w:rFonts w:ascii="Arial" w:hAnsi="Arial" w:cs="Arial"/>
          <w:lang w:val="id-ID"/>
        </w:rPr>
        <w:t>t</w:t>
      </w:r>
      <w:r>
        <w:rPr>
          <w:rFonts w:ascii="Arial" w:hAnsi="Arial" w:cs="Arial"/>
        </w:rPr>
        <w:t xml:space="preserve">emporary Economics, Edisi 8, Whort Publishers, New York. </w:t>
      </w:r>
    </w:p>
    <w:p>
      <w:pPr>
        <w:ind w:left="567" w:hanging="567"/>
        <w:rPr>
          <w:rFonts w:ascii="Arial" w:hAnsi="Arial" w:cs="Arial"/>
          <w:lang w:val="id-ID"/>
        </w:rPr>
      </w:pPr>
      <w:r>
        <w:rPr>
          <w:rFonts w:ascii="Arial" w:hAnsi="Arial" w:cs="Arial"/>
        </w:rPr>
        <w:t>Miro, F</w:t>
      </w:r>
      <w:r>
        <w:rPr>
          <w:rFonts w:ascii="Arial" w:hAnsi="Arial" w:cs="Arial"/>
          <w:lang w:val="id-ID"/>
        </w:rPr>
        <w:t>.</w:t>
      </w:r>
      <w:r>
        <w:rPr>
          <w:rFonts w:ascii="Arial" w:hAnsi="Arial" w:cs="Arial"/>
        </w:rPr>
        <w:t xml:space="preserve"> (200</w:t>
      </w:r>
      <w:r>
        <w:rPr>
          <w:rFonts w:ascii="Arial" w:hAnsi="Arial" w:cs="Arial"/>
          <w:lang w:val="id-ID"/>
        </w:rPr>
        <w:t>5</w:t>
      </w:r>
      <w:r>
        <w:rPr>
          <w:rFonts w:ascii="Arial" w:hAnsi="Arial" w:cs="Arial"/>
        </w:rPr>
        <w:t>)</w:t>
      </w:r>
      <w:r>
        <w:rPr>
          <w:rFonts w:ascii="Arial" w:hAnsi="Arial" w:cs="Arial"/>
          <w:lang w:val="id-ID"/>
        </w:rPr>
        <w:t>.</w:t>
      </w:r>
      <w:r>
        <w:rPr>
          <w:rFonts w:ascii="Arial" w:hAnsi="Arial" w:cs="Arial"/>
        </w:rPr>
        <w:t>Perencanaan Transportasi</w:t>
      </w:r>
      <w:r>
        <w:rPr>
          <w:rFonts w:ascii="Arial" w:hAnsi="Arial" w:cs="Arial"/>
          <w:lang w:val="id-ID"/>
        </w:rPr>
        <w:t>.J</w:t>
      </w:r>
      <w:r>
        <w:rPr>
          <w:rFonts w:ascii="Arial" w:hAnsi="Arial" w:cs="Arial"/>
        </w:rPr>
        <w:t>akarta</w:t>
      </w:r>
      <w:r>
        <w:rPr>
          <w:rFonts w:ascii="Arial" w:hAnsi="Arial" w:cs="Arial"/>
          <w:lang w:val="id-ID"/>
        </w:rPr>
        <w:t xml:space="preserve">: </w:t>
      </w:r>
      <w:r>
        <w:rPr>
          <w:rFonts w:ascii="Arial" w:hAnsi="Arial" w:cs="Arial"/>
        </w:rPr>
        <w:t>Erlangga</w:t>
      </w:r>
    </w:p>
    <w:p>
      <w:pPr>
        <w:ind w:left="567" w:hanging="567"/>
        <w:rPr>
          <w:rFonts w:ascii="Arial" w:hAnsi="Arial" w:cs="Arial"/>
          <w:lang w:val="id-ID"/>
        </w:rPr>
      </w:pPr>
      <w:r>
        <w:rPr>
          <w:rFonts w:ascii="Arial" w:hAnsi="Arial" w:cs="Arial"/>
          <w:lang w:val="id-ID"/>
        </w:rPr>
        <w:t>Muhajir dan Muhammad Nasir (2017). Analisis Dampak Kebijakan Pemerintah Pada Trasnportasi Publik Trans Koetaradja Terhadap Labi-Labi (Studi Kasus: Terminal Keudah – Darussalam)</w:t>
      </w:r>
    </w:p>
    <w:p>
      <w:pPr>
        <w:ind w:left="567" w:hanging="567"/>
        <w:rPr>
          <w:rFonts w:ascii="Arial" w:hAnsi="Arial" w:eastAsia="Times New Roman" w:cs="Arial"/>
          <w:lang w:val="id-ID"/>
        </w:rPr>
      </w:pPr>
      <w:r>
        <w:rPr>
          <w:rFonts w:ascii="Arial" w:hAnsi="Arial" w:eastAsia="Times New Roman" w:cs="Arial"/>
          <w:lang w:eastAsia="id-ID"/>
        </w:rPr>
        <w:t>Nasution</w:t>
      </w:r>
      <w:r>
        <w:rPr>
          <w:rFonts w:ascii="Arial" w:hAnsi="Arial" w:eastAsia="Times New Roman" w:cs="Arial"/>
          <w:lang w:val="id-ID" w:eastAsia="id-ID"/>
        </w:rPr>
        <w:t xml:space="preserve">, </w:t>
      </w:r>
      <w:r>
        <w:rPr>
          <w:rFonts w:ascii="Arial" w:hAnsi="Arial" w:eastAsia="Times New Roman" w:cs="Arial"/>
          <w:lang w:eastAsia="id-ID"/>
        </w:rPr>
        <w:t>H.M.N</w:t>
      </w:r>
      <w:r>
        <w:rPr>
          <w:rFonts w:ascii="Arial" w:hAnsi="Arial" w:eastAsia="Times New Roman" w:cs="Arial"/>
          <w:lang w:val="id-ID" w:eastAsia="id-ID"/>
        </w:rPr>
        <w:t>.(</w:t>
      </w:r>
      <w:r>
        <w:rPr>
          <w:rFonts w:ascii="Arial" w:hAnsi="Arial" w:eastAsia="Times New Roman" w:cs="Arial"/>
          <w:lang w:eastAsia="id-ID"/>
        </w:rPr>
        <w:t>2004</w:t>
      </w:r>
      <w:r>
        <w:rPr>
          <w:rFonts w:ascii="Arial" w:hAnsi="Arial" w:eastAsia="Times New Roman" w:cs="Arial"/>
          <w:lang w:val="id-ID" w:eastAsia="id-ID"/>
        </w:rPr>
        <w:t>).</w:t>
      </w:r>
      <w:r>
        <w:rPr>
          <w:rFonts w:ascii="Arial" w:hAnsi="Arial" w:eastAsia="Times New Roman" w:cs="Arial"/>
          <w:lang w:eastAsia="id-ID"/>
        </w:rPr>
        <w:t xml:space="preserve"> Manajemen Transportasi, </w:t>
      </w:r>
      <w:r>
        <w:rPr>
          <w:rFonts w:ascii="Arial" w:hAnsi="Arial" w:eastAsia="Times New Roman" w:cs="Arial"/>
          <w:lang w:val="id-ID" w:eastAsia="id-ID"/>
        </w:rPr>
        <w:t xml:space="preserve">Jakarta: </w:t>
      </w:r>
      <w:r>
        <w:rPr>
          <w:rFonts w:ascii="Arial" w:hAnsi="Arial" w:eastAsia="Times New Roman" w:cs="Arial"/>
          <w:lang w:eastAsia="id-ID"/>
        </w:rPr>
        <w:t>Penerbit Ghalia Indonesia</w:t>
      </w:r>
      <w:r>
        <w:rPr>
          <w:rFonts w:ascii="Arial" w:hAnsi="Arial" w:eastAsia="Times New Roman" w:cs="Arial"/>
        </w:rPr>
        <w:t xml:space="preserve"> Sakti</w:t>
      </w:r>
      <w:r>
        <w:rPr>
          <w:rFonts w:ascii="Arial" w:hAnsi="Arial" w:eastAsia="Times New Roman" w:cs="Arial"/>
          <w:lang w:val="id-ID"/>
        </w:rPr>
        <w:t>, Adji.</w:t>
      </w:r>
      <w:r>
        <w:rPr>
          <w:rFonts w:ascii="Arial" w:hAnsi="Arial" w:eastAsia="Times New Roman" w:cs="Arial"/>
        </w:rPr>
        <w:t>(2011</w:t>
      </w:r>
      <w:r>
        <w:rPr>
          <w:rFonts w:ascii="Arial" w:hAnsi="Arial" w:eastAsia="Times New Roman" w:cs="Arial"/>
          <w:lang w:val="id-ID"/>
        </w:rPr>
        <w:t>). T</w:t>
      </w:r>
      <w:r>
        <w:rPr>
          <w:rStyle w:val="6"/>
          <w:rFonts w:ascii="Arial" w:hAnsi="Arial" w:cs="Arial"/>
        </w:rPr>
        <w:t>ransportasi</w:t>
      </w:r>
      <w:r>
        <w:rPr>
          <w:rStyle w:val="9"/>
          <w:rFonts w:ascii="Arial" w:hAnsi="Arial" w:cs="Arial"/>
        </w:rPr>
        <w:t xml:space="preserve"> dan Pengembangan Wilayah. Yogyakarta: Graha Ilmu.</w:t>
      </w:r>
    </w:p>
    <w:p>
      <w:pPr>
        <w:ind w:left="567" w:hanging="567"/>
        <w:rPr>
          <w:rStyle w:val="9"/>
          <w:rFonts w:ascii="Arial" w:hAnsi="Arial" w:cs="Arial"/>
        </w:rPr>
      </w:pPr>
      <w:r>
        <w:rPr>
          <w:rFonts w:ascii="Arial" w:hAnsi="Arial" w:eastAsia="Times New Roman" w:cs="Arial"/>
          <w:lang w:val="id-ID"/>
        </w:rPr>
        <w:t xml:space="preserve">Salim, </w:t>
      </w:r>
      <w:r>
        <w:rPr>
          <w:rFonts w:ascii="Arial" w:hAnsi="Arial" w:eastAsia="Times New Roman" w:cs="Arial"/>
        </w:rPr>
        <w:t>Abbas</w:t>
      </w:r>
      <w:r>
        <w:rPr>
          <w:rFonts w:ascii="Arial" w:hAnsi="Arial" w:eastAsia="Times New Roman" w:cs="Arial"/>
          <w:lang w:val="id-ID"/>
        </w:rPr>
        <w:t>.</w:t>
      </w:r>
      <w:r>
        <w:rPr>
          <w:rFonts w:ascii="Arial" w:hAnsi="Arial" w:eastAsia="Times New Roman" w:cs="Arial"/>
        </w:rPr>
        <w:t xml:space="preserve"> (2008)</w:t>
      </w:r>
      <w:r>
        <w:rPr>
          <w:rFonts w:ascii="Arial" w:hAnsi="Arial" w:eastAsia="Times New Roman" w:cs="Arial"/>
          <w:lang w:val="id-ID"/>
        </w:rPr>
        <w:t xml:space="preserve">. </w:t>
      </w:r>
      <w:r>
        <w:rPr>
          <w:rStyle w:val="6"/>
          <w:rFonts w:ascii="Arial" w:hAnsi="Arial" w:cs="Arial"/>
        </w:rPr>
        <w:t>2008</w:t>
      </w:r>
      <w:r>
        <w:rPr>
          <w:rStyle w:val="9"/>
          <w:rFonts w:ascii="Arial" w:hAnsi="Arial" w:cs="Arial"/>
        </w:rPr>
        <w:t>,Manajemen Transportasi</w:t>
      </w:r>
      <w:r>
        <w:rPr>
          <w:rStyle w:val="9"/>
          <w:rFonts w:ascii="Arial" w:hAnsi="Arial" w:cs="Arial"/>
          <w:lang w:val="id-ID"/>
        </w:rPr>
        <w:t xml:space="preserve">. </w:t>
      </w:r>
      <w:r>
        <w:rPr>
          <w:rStyle w:val="9"/>
          <w:rFonts w:ascii="Arial" w:hAnsi="Arial" w:cs="Arial"/>
        </w:rPr>
        <w:t>Yogyakarta</w:t>
      </w:r>
      <w:r>
        <w:rPr>
          <w:rStyle w:val="9"/>
          <w:rFonts w:ascii="Arial" w:hAnsi="Arial" w:cs="Arial"/>
          <w:lang w:val="id-ID"/>
        </w:rPr>
        <w:t xml:space="preserve">: </w:t>
      </w:r>
      <w:r>
        <w:rPr>
          <w:rStyle w:val="9"/>
          <w:rFonts w:ascii="Arial" w:hAnsi="Arial" w:cs="Arial"/>
        </w:rPr>
        <w:t>Graha Ilmu.</w:t>
      </w:r>
    </w:p>
    <w:p>
      <w:pPr>
        <w:ind w:left="567" w:hanging="567"/>
        <w:rPr>
          <w:rFonts w:ascii="Arial" w:hAnsi="Arial" w:eastAsia="Times New Roman" w:cs="Arial"/>
          <w:lang w:val="id-ID"/>
        </w:rPr>
      </w:pPr>
      <w:r>
        <w:rPr>
          <w:rStyle w:val="9"/>
          <w:rFonts w:ascii="Arial" w:hAnsi="Arial" w:cs="Arial"/>
        </w:rPr>
        <w:t>Siregar, Sofyan. Statistik Parametrik. Jakarta: PT Bumi Aksara. 2013</w:t>
      </w:r>
    </w:p>
    <w:p>
      <w:pPr>
        <w:ind w:left="567" w:hanging="567"/>
        <w:rPr>
          <w:rFonts w:ascii="Arial" w:hAnsi="Arial" w:cs="Arial"/>
          <w:lang w:val="id-ID"/>
        </w:rPr>
      </w:pPr>
      <w:r>
        <w:rPr>
          <w:rFonts w:ascii="Arial" w:hAnsi="Arial" w:cs="Arial"/>
        </w:rPr>
        <w:t xml:space="preserve">Sukarto, Haryono. </w:t>
      </w:r>
      <w:r>
        <w:rPr>
          <w:rFonts w:ascii="Arial" w:hAnsi="Arial" w:cs="Arial"/>
          <w:lang w:val="id-ID"/>
        </w:rPr>
        <w:t>(</w:t>
      </w:r>
      <w:r>
        <w:rPr>
          <w:rFonts w:ascii="Arial" w:hAnsi="Arial" w:cs="Arial"/>
        </w:rPr>
        <w:t>2006</w:t>
      </w:r>
      <w:r>
        <w:rPr>
          <w:rFonts w:ascii="Arial" w:hAnsi="Arial" w:cs="Arial"/>
          <w:lang w:val="id-ID"/>
        </w:rPr>
        <w:t>)</w:t>
      </w:r>
      <w:r>
        <w:rPr>
          <w:rFonts w:ascii="Arial" w:hAnsi="Arial" w:cs="Arial"/>
        </w:rPr>
        <w:t xml:space="preserve">.  Pemilihan Model Transportasi di DKI Jakarta dengan Kebijakan Hierarki Analisis. Jurnal Jurusan Tehnik Sipil. Fakultas TeknikHarapan Pelita. </w:t>
      </w:r>
    </w:p>
    <w:p>
      <w:pPr>
        <w:ind w:left="567" w:hanging="567"/>
        <w:rPr>
          <w:rFonts w:ascii="Arial" w:hAnsi="Arial" w:cs="Arial"/>
          <w:bCs/>
          <w:lang w:val="id-ID"/>
        </w:rPr>
      </w:pPr>
      <w:r>
        <w:rPr>
          <w:rFonts w:ascii="Arial" w:hAnsi="Arial" w:cs="Arial"/>
          <w:bCs/>
          <w:lang w:val="sv-SE"/>
        </w:rPr>
        <w:t xml:space="preserve">Suparmoko. </w:t>
      </w:r>
      <w:r>
        <w:rPr>
          <w:rFonts w:ascii="Arial" w:hAnsi="Arial" w:cs="Arial"/>
          <w:bCs/>
          <w:lang w:val="id-ID"/>
        </w:rPr>
        <w:t>(</w:t>
      </w:r>
      <w:r>
        <w:rPr>
          <w:rFonts w:ascii="Arial" w:hAnsi="Arial" w:cs="Arial"/>
          <w:bCs/>
          <w:lang w:val="sv-SE"/>
        </w:rPr>
        <w:t>2003</w:t>
      </w:r>
      <w:r>
        <w:rPr>
          <w:rFonts w:ascii="Arial" w:hAnsi="Arial" w:cs="Arial"/>
          <w:bCs/>
          <w:lang w:val="id-ID"/>
        </w:rPr>
        <w:t>)</w:t>
      </w:r>
      <w:r>
        <w:rPr>
          <w:rFonts w:ascii="Arial" w:hAnsi="Arial" w:cs="Arial"/>
          <w:bCs/>
          <w:lang w:val="sv-SE"/>
        </w:rPr>
        <w:t xml:space="preserve">. </w:t>
      </w:r>
      <w:r>
        <w:rPr>
          <w:rFonts w:ascii="Arial" w:hAnsi="Arial" w:cs="Arial"/>
          <w:bCs/>
          <w:iCs/>
          <w:lang w:val="sv-SE"/>
        </w:rPr>
        <w:t>Ekonomi Publik Untuk Keuangan dan Pembangunan Daerah</w:t>
      </w:r>
      <w:r>
        <w:rPr>
          <w:rFonts w:ascii="Arial" w:hAnsi="Arial" w:cs="Arial"/>
          <w:bCs/>
          <w:lang w:val="sv-SE"/>
        </w:rPr>
        <w:t>. Yogyakarta</w:t>
      </w:r>
      <w:r>
        <w:rPr>
          <w:rFonts w:ascii="Arial" w:hAnsi="Arial" w:cs="Arial"/>
          <w:bCs/>
          <w:lang w:val="id-ID"/>
        </w:rPr>
        <w:t>:</w:t>
      </w:r>
      <w:r>
        <w:rPr>
          <w:rFonts w:ascii="Arial" w:hAnsi="Arial" w:cs="Arial"/>
          <w:bCs/>
          <w:lang w:val="sv-SE"/>
        </w:rPr>
        <w:t xml:space="preserve"> Penerbit Andi</w:t>
      </w:r>
    </w:p>
    <w:p>
      <w:pPr>
        <w:ind w:left="567" w:hanging="567"/>
        <w:rPr>
          <w:rFonts w:ascii="Arial" w:hAnsi="Arial" w:eastAsia="Times New Roman" w:cs="Arial"/>
        </w:rPr>
      </w:pPr>
      <w:r>
        <w:rPr>
          <w:rFonts w:ascii="Arial" w:hAnsi="Arial" w:eastAsia="Times New Roman" w:cs="Arial"/>
        </w:rPr>
        <w:t>Tamin, OfyarZ. 2000.Perencanaan dan Permodelan Transportasi. Bandung</w:t>
      </w:r>
      <w:r>
        <w:rPr>
          <w:rFonts w:ascii="Arial" w:hAnsi="Arial" w:eastAsia="Times New Roman" w:cs="Arial"/>
          <w:lang w:val="id-ID"/>
        </w:rPr>
        <w:t xml:space="preserve">: </w:t>
      </w:r>
      <w:r>
        <w:rPr>
          <w:rFonts w:ascii="Arial" w:hAnsi="Arial" w:eastAsia="Times New Roman" w:cs="Arial"/>
        </w:rPr>
        <w:t>Penerbit ITB</w:t>
      </w:r>
    </w:p>
    <w:p>
      <w:pPr>
        <w:ind w:left="567" w:hanging="567"/>
        <w:rPr>
          <w:rFonts w:ascii="Arial" w:hAnsi="Arial" w:eastAsia="Times New Roman" w:cs="Arial"/>
          <w:lang w:val="en-US"/>
        </w:rPr>
        <w:sectPr>
          <w:footerReference r:id="rId11" w:type="default"/>
          <w:type w:val="continuous"/>
          <w:pgSz w:w="10319" w:h="14572"/>
          <w:pgMar w:top="1134" w:right="1985" w:bottom="1418" w:left="1701" w:header="720" w:footer="720" w:gutter="0"/>
          <w:pgNumType w:start="18"/>
          <w:cols w:space="340" w:num="2"/>
          <w:vAlign w:val="bottom"/>
          <w:docGrid w:linePitch="360" w:charSpace="0"/>
        </w:sectPr>
      </w:pPr>
      <w:r>
        <w:rPr>
          <w:rFonts w:ascii="Arial" w:hAnsi="Arial" w:eastAsia="Times New Roman" w:cs="Arial"/>
        </w:rPr>
        <w:t xml:space="preserve">Warpani, Suwardjoko. </w:t>
      </w:r>
      <w:r>
        <w:rPr>
          <w:rFonts w:ascii="Arial" w:hAnsi="Arial" w:eastAsia="Times New Roman" w:cs="Arial"/>
          <w:lang w:val="id-ID"/>
        </w:rPr>
        <w:t>(</w:t>
      </w:r>
      <w:r>
        <w:rPr>
          <w:rFonts w:ascii="Arial" w:hAnsi="Arial" w:eastAsia="Times New Roman" w:cs="Arial"/>
        </w:rPr>
        <w:t>2002</w:t>
      </w:r>
      <w:r>
        <w:rPr>
          <w:rFonts w:ascii="Arial" w:hAnsi="Arial" w:eastAsia="Times New Roman" w:cs="Arial"/>
          <w:lang w:val="id-ID"/>
        </w:rPr>
        <w:t>)</w:t>
      </w:r>
      <w:r>
        <w:rPr>
          <w:rFonts w:ascii="Arial" w:hAnsi="Arial" w:eastAsia="Times New Roman" w:cs="Arial"/>
        </w:rPr>
        <w:t>. Pengelolaan Lalu Lintas dan Angkutan Jalan.Bandung: Penerbit IT</w:t>
      </w:r>
      <w:r>
        <w:rPr>
          <w:rFonts w:ascii="Arial" w:hAnsi="Arial" w:eastAsia="Times New Roman" w:cs="Arial"/>
          <w:lang w:val="en-US"/>
        </w:rPr>
        <w:t>B.</w:t>
      </w:r>
      <w:bookmarkStart w:id="0" w:name="_GoBack"/>
      <w:bookmarkEnd w:id="0"/>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13"/>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39"/>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13</w:t>
        </w:r>
        <w:r>
          <w:rPr>
            <w:rFonts w:ascii="Arial" w:hAnsi="Arial" w:cs="Arial"/>
            <w:sz w:val="20"/>
            <w:szCs w:val="20"/>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44"/>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14</w:t>
        </w:r>
        <w:r>
          <w:rPr>
            <w:rFonts w:ascii="Arial" w:hAnsi="Arial" w:cs="Arial"/>
            <w:sz w:val="20"/>
            <w:szCs w:val="20"/>
          </w:rPr>
          <w:fldChar w:fldCharType="end"/>
        </w: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47"/>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15</w:t>
        </w:r>
        <w:r>
          <w:rPr>
            <w:rFonts w:ascii="Arial" w:hAnsi="Arial" w:cs="Arial"/>
            <w:sz w:val="20"/>
            <w:szCs w:val="20"/>
          </w:rPr>
          <w:fldChar w:fldCharType="end"/>
        </w:r>
      </w:p>
    </w:sdtContent>
  </w:sdt>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48"/>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16</w:t>
        </w:r>
        <w:r>
          <w:rPr>
            <w:rFonts w:ascii="Arial" w:hAnsi="Arial" w:cs="Arial"/>
            <w:sz w:val="20"/>
            <w:szCs w:val="20"/>
          </w:rPr>
          <w:fldChar w:fldCharType="end"/>
        </w:r>
      </w:p>
    </w:sdtContent>
  </w:sdt>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49"/>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17</w:t>
        </w:r>
        <w:r>
          <w:rPr>
            <w:rFonts w:ascii="Arial" w:hAnsi="Arial" w:cs="Arial"/>
            <w:sz w:val="20"/>
            <w:szCs w:val="20"/>
          </w:rPr>
          <w:fldChar w:fldCharType="end"/>
        </w:r>
      </w:p>
    </w:sdtContent>
  </w:sdt>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50"/>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18</w:t>
        </w:r>
        <w:r>
          <w:rPr>
            <w:rFonts w:ascii="Arial" w:hAnsi="Arial" w:cs="Arial"/>
            <w:sz w:val="20"/>
            <w:szCs w:val="20"/>
          </w:rPr>
          <w:fldChar w:fldCharType="end"/>
        </w:r>
      </w:p>
    </w:sdtContent>
  </w:sdt>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1151"/>
      <w:docPartObj>
        <w:docPartGallery w:val="autotext"/>
      </w:docPartObj>
    </w:sdtPr>
    <w:sdtContent>
      <w:p>
        <w:pPr>
          <w:pStyle w:val="2"/>
          <w:jc w:val="center"/>
          <w:rPr>
            <w:lang w:val="id-ID"/>
          </w:rPr>
        </w:pPr>
      </w:p>
      <w:p>
        <w:pPr>
          <w:pStyle w:val="2"/>
          <w:jc w:val="center"/>
          <w:rPr>
            <w:lang w:val="id-ID"/>
          </w:rPr>
        </w:pPr>
        <w:r>
          <w:rPr>
            <w:rFonts w:ascii="Arial" w:hAnsi="Arial" w:cs="Arial"/>
            <w:i/>
            <w:sz w:val="20"/>
            <w:szCs w:val="20"/>
            <w:lang w:val="id-ID"/>
          </w:rPr>
          <w:t>Analisis Kebijakan Subsidi Bis Damri..............</w:t>
        </w:r>
        <w:r>
          <w:rPr>
            <w:rFonts w:ascii="Arial" w:hAnsi="Arial" w:cs="Arial"/>
            <w:b/>
            <w:lang w:val="id-ID"/>
          </w:rPr>
          <w:t xml:space="preserve"> </w:t>
        </w:r>
        <w:r>
          <w:rPr>
            <w:rFonts w:ascii="Arial" w:hAnsi="Arial" w:cs="Arial"/>
            <w:i/>
            <w:sz w:val="20"/>
            <w:szCs w:val="20"/>
            <w:lang w:val="id-ID"/>
          </w:rPr>
          <w:t>Diva Pratiwi Sofia Yawauply</w:t>
        </w:r>
      </w:p>
      <w:p>
        <w:pPr>
          <w:pStyle w:val="2"/>
          <w:jc w:val="cente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21</w:t>
        </w:r>
        <w:r>
          <w:rPr>
            <w:rFonts w:ascii="Arial" w:hAnsi="Arial" w:cs="Arial"/>
            <w:sz w:val="20"/>
            <w:szCs w:val="20"/>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Arial" w:hAnsi="Arial" w:cs="Arial"/>
        <w:b/>
        <w:sz w:val="16"/>
        <w:lang w:val="id-ID"/>
      </w:rPr>
    </w:pPr>
    <w:r>
      <w:rPr>
        <w:rFonts w:ascii="Arial" w:hAnsi="Arial" w:cs="Arial"/>
        <w:b/>
        <w:sz w:val="16"/>
        <w:lang w:val="id-ID"/>
      </w:rPr>
      <w:t>JURNAL KRITIS VOLUME 2 NOMOR 2 EDISI OKTOBER 2018                 ISSN 2579 - 7875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305"/>
    <w:multiLevelType w:val="multilevel"/>
    <w:tmpl w:val="00E04305"/>
    <w:lvl w:ilvl="0" w:tentative="0">
      <w:start w:val="1"/>
      <w:numFmt w:val="lowerLetter"/>
      <w:lvlText w:val="%1."/>
      <w:lvlJc w:val="left"/>
      <w:pPr>
        <w:ind w:left="360" w:hanging="360"/>
      </w:pPr>
      <w:rPr>
        <w:rFonts w:ascii="Arial" w:hAnsi="Arial" w:cs="Arial"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562B2F"/>
    <w:multiLevelType w:val="multilevel"/>
    <w:tmpl w:val="03562B2F"/>
    <w:lvl w:ilvl="0" w:tentative="0">
      <w:start w:val="1"/>
      <w:numFmt w:val="lowerLetter"/>
      <w:lvlText w:val="%1."/>
      <w:lvlJc w:val="left"/>
      <w:pPr>
        <w:ind w:left="360" w:hanging="360"/>
      </w:pPr>
      <w:rPr>
        <w:rFonts w:ascii="Arial" w:hAnsi="Arial" w:cs="Arial"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E783D8B"/>
    <w:multiLevelType w:val="multilevel"/>
    <w:tmpl w:val="0E783D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4B39B3"/>
    <w:multiLevelType w:val="multilevel"/>
    <w:tmpl w:val="144B39B3"/>
    <w:lvl w:ilvl="0" w:tentative="0">
      <w:start w:val="1"/>
      <w:numFmt w:val="low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CD45D6"/>
    <w:multiLevelType w:val="multilevel"/>
    <w:tmpl w:val="22CD45D6"/>
    <w:lvl w:ilvl="0" w:tentative="0">
      <w:start w:val="1"/>
      <w:numFmt w:val="lowerLetter"/>
      <w:lvlText w:val="%1."/>
      <w:lvlJc w:val="left"/>
      <w:pPr>
        <w:ind w:left="360" w:hanging="360"/>
      </w:pPr>
      <w:rPr>
        <w:rFonts w:ascii="Arial" w:hAnsi="Arial" w:cs="Arial"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B5E77D1"/>
    <w:multiLevelType w:val="multilevel"/>
    <w:tmpl w:val="2B5E77D1"/>
    <w:lvl w:ilvl="0" w:tentative="0">
      <w:start w:val="1"/>
      <w:numFmt w:val="low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0F01634"/>
    <w:multiLevelType w:val="multilevel"/>
    <w:tmpl w:val="30F01634"/>
    <w:lvl w:ilvl="0" w:tentative="0">
      <w:start w:val="1"/>
      <w:numFmt w:val="low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390C2C"/>
    <w:multiLevelType w:val="multilevel"/>
    <w:tmpl w:val="35390C2C"/>
    <w:lvl w:ilvl="0" w:tentative="0">
      <w:start w:val="1"/>
      <w:numFmt w:val="decimal"/>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167DC1"/>
    <w:multiLevelType w:val="multilevel"/>
    <w:tmpl w:val="3F167DC1"/>
    <w:lvl w:ilvl="0" w:tentative="0">
      <w:start w:val="1"/>
      <w:numFmt w:val="lowerLetter"/>
      <w:lvlText w:val="%1."/>
      <w:lvlJc w:val="left"/>
      <w:pPr>
        <w:ind w:left="360" w:hanging="360"/>
      </w:pPr>
      <w:rPr>
        <w:rFonts w:ascii="Arial" w:hAnsi="Arial" w:eastAsia="Times New Roman" w:cs="Aria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473F0286"/>
    <w:multiLevelType w:val="multilevel"/>
    <w:tmpl w:val="473F0286"/>
    <w:lvl w:ilvl="0" w:tentative="0">
      <w:start w:val="1"/>
      <w:numFmt w:val="lowerLetter"/>
      <w:lvlText w:val="%1."/>
      <w:lvlJc w:val="left"/>
      <w:pPr>
        <w:ind w:left="36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C213FE4"/>
    <w:multiLevelType w:val="multilevel"/>
    <w:tmpl w:val="4C213FE4"/>
    <w:lvl w:ilvl="0" w:tentative="0">
      <w:start w:val="1"/>
      <w:numFmt w:val="lowerLetter"/>
      <w:lvlText w:val="%1."/>
      <w:lvlJc w:val="left"/>
      <w:pPr>
        <w:ind w:left="360" w:hanging="360"/>
      </w:pPr>
      <w:rPr>
        <w:rFonts w:ascii="Arial" w:hAnsi="Arial" w:eastAsia="Times New Roman" w:cs="Aria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F307A80"/>
    <w:multiLevelType w:val="multilevel"/>
    <w:tmpl w:val="5F307A80"/>
    <w:lvl w:ilvl="0" w:tentative="0">
      <w:start w:val="1"/>
      <w:numFmt w:val="lowerLetter"/>
      <w:lvlText w:val="%1."/>
      <w:lvlJc w:val="left"/>
      <w:pPr>
        <w:ind w:left="2356" w:hanging="360"/>
      </w:pPr>
      <w:rPr>
        <w:rFonts w:ascii="Arial" w:hAnsi="Arial" w:cs="Arial" w:eastAsiaTheme="minorHAnsi"/>
      </w:rPr>
    </w:lvl>
    <w:lvl w:ilvl="1" w:tentative="0">
      <w:start w:val="1"/>
      <w:numFmt w:val="lowerLetter"/>
      <w:lvlText w:val="%2."/>
      <w:lvlJc w:val="left"/>
      <w:pPr>
        <w:ind w:left="3076" w:hanging="360"/>
      </w:pPr>
    </w:lvl>
    <w:lvl w:ilvl="2" w:tentative="0">
      <w:start w:val="1"/>
      <w:numFmt w:val="lowerRoman"/>
      <w:lvlText w:val="%3."/>
      <w:lvlJc w:val="right"/>
      <w:pPr>
        <w:ind w:left="3796" w:hanging="180"/>
      </w:pPr>
    </w:lvl>
    <w:lvl w:ilvl="3" w:tentative="0">
      <w:start w:val="1"/>
      <w:numFmt w:val="decimal"/>
      <w:lvlText w:val="%4."/>
      <w:lvlJc w:val="left"/>
      <w:pPr>
        <w:ind w:left="4516" w:hanging="360"/>
      </w:pPr>
    </w:lvl>
    <w:lvl w:ilvl="4" w:tentative="0">
      <w:start w:val="1"/>
      <w:numFmt w:val="lowerLetter"/>
      <w:lvlText w:val="%5."/>
      <w:lvlJc w:val="left"/>
      <w:pPr>
        <w:ind w:left="5236" w:hanging="360"/>
      </w:pPr>
    </w:lvl>
    <w:lvl w:ilvl="5" w:tentative="0">
      <w:start w:val="1"/>
      <w:numFmt w:val="lowerRoman"/>
      <w:lvlText w:val="%6."/>
      <w:lvlJc w:val="right"/>
      <w:pPr>
        <w:ind w:left="5956" w:hanging="180"/>
      </w:pPr>
    </w:lvl>
    <w:lvl w:ilvl="6" w:tentative="0">
      <w:start w:val="1"/>
      <w:numFmt w:val="decimal"/>
      <w:lvlText w:val="%7."/>
      <w:lvlJc w:val="left"/>
      <w:pPr>
        <w:ind w:left="6676" w:hanging="360"/>
      </w:pPr>
    </w:lvl>
    <w:lvl w:ilvl="7" w:tentative="0">
      <w:start w:val="1"/>
      <w:numFmt w:val="lowerLetter"/>
      <w:lvlText w:val="%8."/>
      <w:lvlJc w:val="left"/>
      <w:pPr>
        <w:ind w:left="7396" w:hanging="360"/>
      </w:pPr>
    </w:lvl>
    <w:lvl w:ilvl="8" w:tentative="0">
      <w:start w:val="1"/>
      <w:numFmt w:val="lowerRoman"/>
      <w:lvlText w:val="%9."/>
      <w:lvlJc w:val="right"/>
      <w:pPr>
        <w:ind w:left="8116" w:hanging="180"/>
      </w:pPr>
    </w:lvl>
  </w:abstractNum>
  <w:abstractNum w:abstractNumId="12">
    <w:nsid w:val="6D052913"/>
    <w:multiLevelType w:val="multilevel"/>
    <w:tmpl w:val="6D052913"/>
    <w:lvl w:ilvl="0" w:tentative="0">
      <w:start w:val="1"/>
      <w:numFmt w:val="lowerLetter"/>
      <w:lvlText w:val="%1."/>
      <w:lvlJc w:val="left"/>
      <w:pPr>
        <w:ind w:left="360" w:hanging="360"/>
      </w:pPr>
      <w:rPr>
        <w:rFonts w:ascii="Arial" w:hAnsi="Arial" w:cs="Arial"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6FD0465C"/>
    <w:multiLevelType w:val="multilevel"/>
    <w:tmpl w:val="6FD0465C"/>
    <w:lvl w:ilvl="0" w:tentative="0">
      <w:start w:val="1"/>
      <w:numFmt w:val="lowerLetter"/>
      <w:lvlText w:val="%1."/>
      <w:lvlJc w:val="left"/>
      <w:pPr>
        <w:ind w:left="720" w:hanging="360"/>
      </w:pPr>
      <w:rPr>
        <w:rFonts w:ascii="Arial" w:hAnsi="Arial" w:cs="Arial" w:eastAsiaTheme="minorHAnsi"/>
      </w:rPr>
    </w:lvl>
    <w:lvl w:ilvl="1" w:tentative="0">
      <w:start w:val="1"/>
      <w:numFmt w:val="decimal"/>
      <w:isLgl/>
      <w:lvlText w:val="%1.%2"/>
      <w:lvlJc w:val="left"/>
      <w:pPr>
        <w:ind w:left="45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4">
    <w:nsid w:val="78604F02"/>
    <w:multiLevelType w:val="multilevel"/>
    <w:tmpl w:val="78604F0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14"/>
  </w:num>
  <w:num w:numId="3">
    <w:abstractNumId w:val="2"/>
  </w:num>
  <w:num w:numId="4">
    <w:abstractNumId w:val="10"/>
  </w:num>
  <w:num w:numId="5">
    <w:abstractNumId w:val="4"/>
  </w:num>
  <w:num w:numId="6">
    <w:abstractNumId w:val="6"/>
  </w:num>
  <w:num w:numId="7">
    <w:abstractNumId w:val="1"/>
  </w:num>
  <w:num w:numId="8">
    <w:abstractNumId w:val="12"/>
  </w:num>
  <w:num w:numId="9">
    <w:abstractNumId w:val="5"/>
  </w:num>
  <w:num w:numId="10">
    <w:abstractNumId w:val="7"/>
  </w:num>
  <w:num w:numId="11">
    <w:abstractNumId w:val="8"/>
  </w:num>
  <w:num w:numId="12">
    <w:abstractNumId w:val="9"/>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34859"/>
    <w:rsid w:val="3CD3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HAnsi" w:cstheme="minorBidi"/>
      <w:sz w:val="22"/>
      <w:szCs w:val="22"/>
      <w:lang w:val="en-US" w:eastAsia="en-US"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680"/>
        <w:tab w:val="right" w:pos="9360"/>
      </w:tabs>
    </w:pPr>
  </w:style>
  <w:style w:type="paragraph" w:styleId="3">
    <w:name w:val="header"/>
    <w:basedOn w:val="1"/>
    <w:unhideWhenUsed/>
    <w:uiPriority w:val="99"/>
    <w:pPr>
      <w:tabs>
        <w:tab w:val="center" w:pos="4680"/>
        <w:tab w:val="right" w:pos="9360"/>
      </w:tabs>
      <w:ind w:left="567" w:hanging="567"/>
    </w:pPr>
    <w:rPr>
      <w:rFonts w:ascii="Times New Roman" w:hAnsi="Times New Roman" w:cs="Times New Roman"/>
      <w:sz w:val="24"/>
    </w:rPr>
  </w:style>
  <w:style w:type="paragraph" w:styleId="4">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id-ID" w:eastAsia="id-ID"/>
    </w:rPr>
  </w:style>
  <w:style w:type="character" w:styleId="6">
    <w:name w:val="Emphasis"/>
    <w:basedOn w:val="5"/>
    <w:qFormat/>
    <w:uiPriority w:val="20"/>
    <w:rPr>
      <w:i/>
      <w:iCs/>
    </w:rPr>
  </w:style>
  <w:style w:type="paragraph" w:styleId="8">
    <w:name w:val="List Paragraph"/>
    <w:basedOn w:val="1"/>
    <w:qFormat/>
    <w:uiPriority w:val="34"/>
    <w:pPr>
      <w:ind w:left="720"/>
      <w:contextualSpacing/>
    </w:pPr>
  </w:style>
  <w:style w:type="character" w:customStyle="1" w:styleId="9">
    <w:name w:val="st"/>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2018-11-07T04:05:00Z</dcterms:created>
  <dc:creator>ASUS</dc:creator>
  <cp:lastModifiedBy>ASUS</cp:lastModifiedBy>
  <dcterms:modified xsi:type="dcterms:W3CDTF">2018-11-07T04:06:55Z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